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ureniae</w:t>
      </w:r>
      <w:r>
        <w:t xml:space="preserve"> N.G.Walsh</w:t>
      </w:r>
      <w:r w:rsidR="00780DEE" w:rsidRPr="00780DEE">
        <w:rPr>
          <w:i/>
        </w:rPr>
        <w:t xml:space="preserve"> Muelleria</w:t>
      </w:r>
      <w:proofErr w:type="spellStart"/>
      <w:r w:rsidR="00780DEE">
        <w:t xml:space="preserve"> 39:3-7</w:t>
      </w:r>
      <w:proofErr w:type="spellEnd"/>
      <w:r w:rsidR="00780DEE">
        <w:t xml:space="preserve"> (2020)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AUSTRALIA. Victoria, beside the Cobungra River, 4.7 km due N from Cobungra Rd/Great Alpine Rd junction, 8.x.2019, N.G.Walsh 8970, E.A.James, J.Milne, L.J.Vaughan, P.Symes, A.U’Ren (holo: MEL 2470075; iso: CANB, K, NSW distribuendi)"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Victoria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