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pudica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10(3):307, 310, 312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Burke District: 32 km NNW of Kajabbi, 29 May 1994, P.L. Harris 711 (holo: BRI)"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