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assimilis</w:t>
      </w:r>
      <w:r>
        <w:t xml:space="preserve"> S.Moore</w:t>
      </w:r>
      <w:r w:rsidR="00780DEE" w:rsidRPr="00780DEE">
        <w:rPr>
          <w:i/>
        </w:rPr>
        <w:t xml:space="preserve"> J. Linn. Soc., Bot.</w:t>
      </w:r>
      <w:proofErr w:type="spellStart"/>
      <w:r w:rsidR="00780DEE">
        <w:t xml:space="preserve"> 45:172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R.S. Cowan &amp; B.R. Maslin 1995: 238): Bruce Rock, W.A., 1915, F. Stoward 116 (BM); isolectotype: BM, PERTH - fragment ex BM. Remaining syntype: Cowcowing, W.A., F. Stoward 405 (BM, PERTH)</w:t>
      </w:r>
      <w:proofErr w:type="spellEnd"/>
      <w:r w:rsidRPr="009A6983">
        <w:rPr>
          <w:b/>
        </w:rPr>
        <w:t xml:space="preserve"> Source:</w:t>
      </w:r>
      <w:r>
        <w:t xml:space="preserve"> Fl. Australia 11B: 56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(subsp.assimilis, subsp.atroviridis)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assimile</w:t>
      </w:r>
      <w:r>
        <w:t xml:space="preserve"> (S.Moore)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assimile</w:t>
      </w:r>
      <w:r>
        <w:t xml:space="preserve"> (S.Moore)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assimilis</w:t>
      </w:r>
      <w:proofErr w:type="spellEnd"/>
      <w:r>
        <w:t xml:space="preserve"> S.Moore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assimilis</w:t>
      </w:r>
      <w:r>
        <w:t xml:space="preserve"> S.Moore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