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spooneri</w:t>
      </w:r>
      <w:r>
        <w:t xml:space="preserve"> O'Leary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20:11-15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"South Australia, Winninowie Range, Nectar Brook, ridge top above tanks 14 May 1997, M.C.O'Leary 3308; holo.: AD; iso.: K, NSW, PERTH."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spooneri</w:t>
      </w:r>
      <w:r>
        <w:t xml:space="preserve"> (O'Leary)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wattsiana</w:t>
      </w:r>
      <w:r>
        <w:t xml:space="preserve"> sens. Whibley</w:t>
      </w:r>
      <w:r>
        <w:t xml:space="preserve"> (1986)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Nectar Brook</w:t>
      </w:r>
      <w:r>
        <w:t xml:space="preserve"> PN</w:t>
      </w:r>
      <w:r>
        <w:t xml:space="preserve"> Gell &amp; Bickford</w:t>
      </w:r>
      <w:r>
        <w:t xml:space="preserve"> (1996)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wattsiana affin.</w:t>
      </w:r>
      <w:r w:rsidR="00041308" w:rsidRPr="00815E7D">
        <w:rPr>
          <w:i/>
        </w:rPr>
        <w:t xml:space="preserve"> Nectar Brook form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spooneri</w:t>
      </w:r>
      <w:r>
        <w:t xml:space="preserve"> (O'Leary)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spooneri</w:t>
      </w:r>
      <w:proofErr w:type="spellEnd"/>
      <w:r>
        <w:t xml:space="preserve"> O'Leary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spooneri</w:t>
      </w:r>
      <w:r>
        <w:t xml:space="preserve"> O'Leary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wattsiana</w:t>
      </w:r>
      <w:r>
        <w:t xml:space="preserve"> sens. Whibley</w:t>
      </w:r>
      <w:r w:rsidR="00780DEE" w:rsidRPr="00780DEE">
        <w:rPr>
          <w:i/>
        </w:rPr>
        <w:t xml:space="preserve"> in J.P.Jessop &amp; H.R.Toelken, Fl. S. Australia, Ed. 4</w:t>
      </w:r>
      <w:proofErr w:type="spellStart"/>
      <w:r w:rsidR="00780DEE">
        <w:t xml:space="preserve"> 2:567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O'Leary (2002: 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spooneri</w:t>
      </w:r>
      <w:proofErr w:type="spellEnd"/>
      <w:r>
        <w:t xml:space="preserve"> O'Leary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in D.J.E. Whibley &amp; D.E.Symon, Acacia S. Australia 148 (1992).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Nectar Brook</w:t>
      </w:r>
      <w:r w:rsidR="00AD1615">
        <w:t xml:space="preserve"> PN</w:t>
      </w:r>
      <w:r>
        <w:t xml:space="preserve"> Gell &amp; Bickford</w:t>
      </w:r>
      <w:r w:rsidR="00780DEE" w:rsidRPr="00780DEE">
        <w:rPr>
          <w:i/>
        </w:rPr>
        <w:t xml:space="preserve"> in M.Davies, Nat. Hist. Flinders Ranges</w:t>
      </w:r>
      <w:proofErr w:type="spellStart"/>
      <w:r w:rsidR="00780DEE">
        <w:t xml:space="preserve"> :101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O'Leary (2002: 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spooneri</w:t>
      </w:r>
      <w:proofErr w:type="spellEnd"/>
      <w:r>
        <w:t xml:space="preserve"> </w:t>
      </w:r>
      <w:r>
        <w:t xml:space="preserve"> O'Leary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wattsiana affin.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spooneri</w:t>
      </w:r>
      <w:proofErr w:type="spellEnd"/>
      <w:proofErr w:type="spellStart"/>
      <w:r w:rsidRPr="00815E7D">
        <w:rPr>
          <w:i/>
        </w:rPr>
        <w:t xml:space="preserve"> 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