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williamsonii</w:t>
      </w:r>
      <w:r>
        <w:t xml:space="preserve"> Court</w:t>
      </w:r>
      <w:r w:rsidR="00780DEE" w:rsidRPr="00780DEE">
        <w:rPr>
          <w:i/>
        </w:rPr>
        <w:t xml:space="preserve"> Muelleria</w:t>
      </w:r>
      <w:proofErr w:type="spellStart"/>
      <w:r w:rsidR="00780DEE">
        <w:t xml:space="preserve"> 2:163</w:t>
      </w:r>
      <w:proofErr w:type="spellEnd"/>
      <w:r w:rsidR="00780DEE">
        <w:t xml:space="preserve"> (1972)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Wales, Victoria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ligulata</w:t>
      </w:r>
      <w:r>
        <w:t xml:space="preserve"> var.</w:t>
      </w:r>
      <w:r w:rsidRPr="00815E7D">
        <w:rPr>
          <w:i/>
        </w:rPr>
        <w:t xml:space="preserve"> angustifolia</w:t>
      </w:r>
      <w:r>
        <w:t xml:space="preserve"> H.B.Will.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ligulata</w:t>
      </w:r>
      <w:r w:rsidR="00041308">
        <w:t xml:space="preserve"> var.</w:t>
      </w:r>
      <w:r w:rsidR="00041308" w:rsidRPr="00815E7D">
        <w:rPr>
          <w:i/>
        </w:rPr>
        <w:t xml:space="preserve"> angustifolia</w:t>
      </w:r>
      <w:r>
        <w:t xml:space="preserve"> H.B.Will.</w:t>
      </w:r>
      <w:r>
        <w:t xml:space="preserve"> (1931)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hakeoides</w:t>
      </w:r>
      <w:r w:rsidR="00041308">
        <w:t xml:space="preserve"> var.</w:t>
      </w:r>
      <w:r w:rsidR="00041308" w:rsidRPr="00815E7D">
        <w:rPr>
          <w:i/>
        </w:rPr>
        <w:t xml:space="preserve"> angustifolia</w:t>
      </w:r>
      <w:r>
        <w:t xml:space="preserve"> (H.B.Will.) J.H.Willis</w:t>
      </w:r>
      <w:r>
        <w:t xml:space="preserve"> (1957)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Racosperma williamsonii</w:t>
      </w:r>
      <w:r>
        <w:t xml:space="preserve"> (Court)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ligulata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angustifolia</w:t>
      </w:r>
      <w:proofErr w:type="spellEnd"/>
      <w:r>
        <w:t xml:space="preserve"> H.B.Will.</w:t>
      </w:r>
      <w:r w:rsidR="00780DEE" w:rsidRPr="00780DEE">
        <w:rPr>
          <w:i/>
        </w:rPr>
        <w:t xml:space="preserve"> in A.J.Ewart, Fl. Victoria</w:t>
      </w:r>
      <w:proofErr w:type="spellStart"/>
      <w:r w:rsidR="00780DEE">
        <w:t xml:space="preserve"> 1931:594</w:t>
      </w:r>
      <w:proofErr w:type="spellEnd"/>
      <w:r w:rsidR="00780DEE">
        <w:t xml:space="preserve"> (1931)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Fl. Australia 11A: 301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williamsonii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Court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J.H. Willis, Victorian Naturalist 73: 156, 1957): Bendigo, Vic., 14 Sept. 1923, D.J. Paton (MEL); isolectotype: MEL</w:t>
      </w:r>
      <w:proofErr w:type="spellEnd"/>
      <w:r w:rsidRPr="009A6983">
        <w:rPr>
          <w:b/>
        </w:rPr>
        <w:t xml:space="preserve"> Source:</w:t>
      </w:r>
      <w:r>
        <w:t xml:space="preserve"> Fl. Australia 11A: 301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hakeoides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angustifolia</w:t>
      </w:r>
      <w:proofErr w:type="spellEnd"/>
      <w:r>
        <w:t xml:space="preserve"> (H.B.Will.) J.H.Willis</w:t>
      </w:r>
      <w:r w:rsidR="00780DEE" w:rsidRPr="00780DEE">
        <w:rPr>
          <w:i/>
        </w:rPr>
        <w:t xml:space="preserve"> Victorian Naturalist</w:t>
      </w:r>
      <w:proofErr w:type="spellStart"/>
      <w:r w:rsidR="00780DEE">
        <w:t xml:space="preserve"> 73:156</w:t>
      </w:r>
      <w:proofErr w:type="spellEnd"/>
      <w:r w:rsidR="00780DEE">
        <w:t xml:space="preserve"> (1957)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301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williamsonii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Court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ligulata</w:t>
      </w:r>
      <w:r>
        <w:t xml:space="preserve"> var.</w:t>
      </w:r>
      <w:r w:rsidRPr="00815E7D">
        <w:rPr>
          <w:i/>
        </w:rPr>
        <w:t xml:space="preserve"> angustifolia</w:t>
      </w:r>
      <w:r>
        <w:t xml:space="preserve"> H.B.Will.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williamsonii</w:t>
      </w:r>
      <w:r>
        <w:t xml:space="preserve"> (Court)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williamsonii</w:t>
      </w:r>
      <w:proofErr w:type="spellEnd"/>
      <w:r>
        <w:t xml:space="preserve"> Court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williamsonii</w:t>
      </w:r>
      <w:r>
        <w:t xml:space="preserve"> Court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