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stereophylla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cylindrata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10:57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Murchison River area, W.A., 31 Aug. 1966, A.C. Burns 1003 (PERTH); isotypes: CANB, G,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335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stereophyllum</w:t>
      </w:r>
      <w:r w:rsidR="00041308">
        <w:t xml:space="preserve"> var.</w:t>
      </w:r>
      <w:r w:rsidR="00041308" w:rsidRPr="00815E7D">
        <w:rPr>
          <w:i/>
        </w:rPr>
        <w:t xml:space="preserve"> cylindratum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stereophyllum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cylindratum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cylindrata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var.</w:t>
      </w:r>
      <w:r w:rsidRPr="00815E7D">
        <w:rPr>
          <w:i/>
        </w:rPr>
        <w:t xml:space="preserve"> cylindrata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