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oncinophylla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oncinophylla</w:t>
      </w:r>
      <w:proofErr w:type="spellEnd"/>
      <w:r>
        <w:t xml:space="preserve"> Lindl.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10:53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oncinophylla subsp. patulifolia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Lindl.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oncinophyllum</w:t>
      </w:r>
      <w:r w:rsidR="00041308">
        <w:t xml:space="preserve"> subsp.</w:t>
      </w:r>
      <w:r w:rsidR="00041308" w:rsidRPr="00815E7D">
        <w:rPr>
          <w:i/>
        </w:rPr>
        <w:t xml:space="preserve"> oncinophyllum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oncinophyllum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oncinophyllum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oncinophylla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