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cochlocarpa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cochlocarpa</w:t>
      </w:r>
      <w:proofErr w:type="spellEnd"/>
      <w:r>
        <w:t xml:space="preserve"> Meisn.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12(3):475</w:t>
      </w:r>
      <w:proofErr w:type="spellEnd"/>
      <w:r w:rsidR="00780DEE">
        <w:t xml:space="preserve"> (1999)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cochlocarpa subsp. velutinosa Maslin &amp; A.R.Chapm.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2 infraspecific taxa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cochlocarpa</w:t>
      </w:r>
      <w:r>
        <w:t xml:space="preserve"> Meisn.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cochlocarpum</w:t>
      </w:r>
      <w:r w:rsidR="00041308">
        <w:t xml:space="preserve"> subsp.</w:t>
      </w:r>
      <w:r w:rsidR="00041308" w:rsidRPr="00815E7D">
        <w:rPr>
          <w:i/>
        </w:rPr>
        <w:t xml:space="preserve"> cochlocarpum</w:t>
      </w:r>
      <w:r>
        <w:t xml:space="preserve"> (Meisn.)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cochlocarpum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cochlocarpum</w:t>
      </w:r>
      <w:proofErr w:type="spellEnd"/>
      <w:r>
        <w:t xml:space="preserve"> (Meisn.)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6(3):457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cochlocarpa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cochlocarpa</w:t>
      </w:r>
      <w:proofErr w:type="spellEnd"/>
      <w:r>
        <w:t xml:space="preserve"> Meisn.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cochlocarpa</w:t>
      </w:r>
      <w:r>
        <w:t xml:space="preserve"> Meisn.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