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californica</w:t>
      </w:r>
      <w:r>
        <w:t xml:space="preserve"> (Brandegee)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87(3):146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californica</w:t>
      </w:r>
      <w:r>
        <w:t xml:space="preserve"> Brandegee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californica</w:t>
      </w:r>
      <w:r>
        <w:t xml:space="preserve"> Brandegee</w:t>
      </w:r>
      <w:r>
        <w:t xml:space="preserve"> (1892)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pringlei</w:t>
      </w:r>
      <w:r w:rsidR="00041308">
        <w:t xml:space="preserve"> subsp.</w:t>
      </w:r>
      <w:r w:rsidR="00041308" w:rsidRPr="00815E7D">
        <w:rPr>
          <w:i/>
        </w:rPr>
        <w:t xml:space="preserve"> californica</w:t>
      </w:r>
      <w:r>
        <w:t xml:space="preserve"> (Brandegee) Y.S.Lee, Seigler &amp; Ebinger</w:t>
      </w:r>
      <w:r>
        <w:t xml:space="preserve"> (1989)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californica</w:t>
      </w:r>
      <w:r>
        <w:t xml:space="preserve"> (Brandegee)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californica</w:t>
      </w:r>
      <w:r w:rsidR="00041308">
        <w:t xml:space="preserve"> subsp.</w:t>
      </w:r>
      <w:r w:rsidR="00041308" w:rsidRPr="00815E7D">
        <w:rPr>
          <w:i/>
        </w:rPr>
        <w:t xml:space="preserve"> californica</w:t>
      </w:r>
      <w:r>
        <w:t xml:space="preserve"> Brandegee</w:t>
      </w:r>
      <w:r>
        <w:t xml:space="preserve"> (2007)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sonorensis</w:t>
      </w:r>
      <w:r>
        <w:t xml:space="preserve"> Rose</w:t>
      </w:r>
      <w:r>
        <w:t xml:space="preserve"> (1903)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Acaciopsis sonorensis</w:t>
      </w:r>
      <w:r>
        <w:t xml:space="preserve"> (Rose)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californica</w:t>
      </w:r>
      <w:r>
        <w:t xml:space="preserve"> Brandegee</w:t>
      </w:r>
      <w:r w:rsidR="00780DEE" w:rsidRPr="00780DEE">
        <w:rPr>
          <w:i/>
        </w:rPr>
        <w:t xml:space="preserve"> Proc. Calif. Acad. Sci., ser. 2</w:t>
      </w:r>
      <w:proofErr w:type="spellStart"/>
      <w:r w:rsidR="00780DEE">
        <w:t xml:space="preserve"> 3:221</w:t>
      </w:r>
      <w:proofErr w:type="spellEnd"/>
      <w:r w:rsidR="00780DEE">
        <w:t xml:space="preserve"> (1892)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Lee et al. 1989): Mexico. Baja California Sur. La Palma, 31 Mar. 1892, T.S. Brandegee s.n. (UC)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pringlei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californica</w:t>
      </w:r>
      <w:proofErr w:type="spellEnd"/>
      <w:r>
        <w:t xml:space="preserve"> (Brandegee) Y.S.Lee,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14:99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(Brandegee)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californica</w:t>
      </w:r>
      <w:r>
        <w:t xml:space="preserve"> Brandegee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californica</w:t>
      </w:r>
      <w:r>
        <w:t xml:space="preserve"> (Brandegee)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californica</w:t>
      </w:r>
      <w:r>
        <w:t xml:space="preserve"> Brandegee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californica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californica</w:t>
      </w:r>
      <w:proofErr w:type="spellEnd"/>
      <w:r>
        <w:t xml:space="preserve"> Brandegee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:57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(Brandegee)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californica subsp. pringlei (Rose) L.Rico.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sonorensis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Sonora. near Guaymas, 5-11 Jun. 1897, J.N. Rose 1247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Acaciopsis sonorensis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californica</w:t>
      </w:r>
      <w:proofErr w:type="spellEnd"/>
      <w:r>
        <w:t xml:space="preserve"> (Brandegee)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sonorensis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