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rosei</w:t>
      </w:r>
      <w:r>
        <w:t xml:space="preserve"> (Standl.)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rosei</w:t>
      </w:r>
      <w:r>
        <w:t xml:space="preserve"> Standl.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rosei</w:t>
      </w:r>
      <w:r>
        <w:t xml:space="preserve"> Standl.</w:t>
      </w:r>
      <w:r>
        <w:t xml:space="preserve"> (1919)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ortegae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mazatlana</w:t>
      </w:r>
      <w:r>
        <w:t xml:space="preserve"> M.E.Jones</w:t>
      </w:r>
      <w:r>
        <w:t xml:space="preserve"> (1929)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rosei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20:187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rosei</w:t>
      </w:r>
      <w:proofErr w:type="spellEnd"/>
      <w:r>
        <w:t xml:space="preserve"> (Standl.)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Sinaloa, Mazatlán vicinity, 30-III-1910, Rose, Standley &amp; Russell 13673 (US); isotype: NY!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ortegae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rosei</w:t>
      </w:r>
      <w:proofErr w:type="spellEnd"/>
      <w:r>
        <w:t xml:space="preserve"> (Standl.)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Sinaloa, Mazatlán, J. González Ortega 6501 (US); isotypes: K, MEXU,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mazatlana</w:t>
      </w:r>
      <w:r>
        <w:t xml:space="preserve"> M.E.Jones</w:t>
      </w:r>
      <w:r w:rsidR="00780DEE" w:rsidRPr="00780DEE">
        <w:rPr>
          <w:i/>
        </w:rPr>
        <w:t xml:space="preserve"> Contr. W. Bot.</w:t>
      </w:r>
      <w:proofErr w:type="spellStart"/>
      <w:r w:rsidR="00780DEE">
        <w:t xml:space="preserve"> 15:141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rosei</w:t>
      </w:r>
      <w:proofErr w:type="spellEnd"/>
      <w:r>
        <w:t xml:space="preserve"> (Standl.)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Sinaloa; Mazatlán, M.E. Jones 22430 (POM); isotype: GH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