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filicioides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texensis</w:t>
      </w:r>
      <w:proofErr w:type="spellEnd"/>
      <w:r>
        <w:t xml:space="preserve"> (Torr. &amp; A.Gray) Small</w:t>
      </w:r>
      <w:r w:rsidR="00780DEE" w:rsidRPr="00780DEE">
        <w:rPr>
          <w:i/>
        </w:rPr>
        <w:t xml:space="preserve"> Bull. New York Bot. Gard.</w:t>
      </w:r>
      <w:proofErr w:type="spellStart"/>
      <w:r w:rsidR="00780DEE">
        <w:t xml:space="preserve"> 2:93</w:t>
      </w:r>
      <w:proofErr w:type="spellEnd"/>
      <w:r w:rsidR="00780DEE">
        <w:t xml:space="preserve"> (1901)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texensis</w:t>
      </w:r>
      <w:proofErr w:type="spellEnd"/>
      <w:r>
        <w:t xml:space="preserve"> (Torr. &amp; A.Gray)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texensis</w:t>
      </w:r>
      <w:r>
        <w:t xml:space="preserve"> Torr. &amp; A.Gray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