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riparia</w:t>
      </w:r>
      <w:r>
        <w:t xml:space="preserve"> (Kunth) Britton &amp; Rose</w:t>
      </w:r>
      <w:r w:rsidR="00780DEE" w:rsidRPr="00780DEE">
        <w:rPr>
          <w:i/>
        </w:rPr>
        <w:t xml:space="preserve"> in N.L.Britton &amp; E.P.Killip, Ann. New York Acad. Sci.</w:t>
      </w:r>
      <w:proofErr w:type="spellStart"/>
      <w:r w:rsidR="00780DEE">
        <w:t xml:space="preserve"> 35:144</w:t>
      </w:r>
      <w:proofErr w:type="spellEnd"/>
      <w:r w:rsidR="00780DEE">
        <w:t xml:space="preserve"> (1936)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See note under Mimosa retusa Jacq.</w:t>
      </w:r>
    </w:p>
    <w:p w:rsidR="009A6983" w:rsidRPr="009A6983" w:rsidRDefault="009A6983">
      <w:r>
        <w:rPr>
          <w:b/>
        </w:rPr>
        <w:t>Distribution:</w:t>
      </w:r>
      <w:r>
        <w:t xml:space="preserve"> CARIBBEAN: British Virgin Islands [N], Guadeloupe [N], Hispaniola [N], Jamaica [U], Puerto Rico [N], Trinidad-Tobago [N]. CENTRAL AMERICA [N]: Costa Rica, El Salvador, Guatemala, Mexico, Nicaragua, Panama. SOUTH AMERICA [N]: Argentina, Bolivia, Brazil, Colombia, Ecuador, Paraguay, Peru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riparia</w:t>
      </w:r>
      <w:r>
        <w:t xml:space="preserve"> Kunth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riparia</w:t>
      </w:r>
      <w:r>
        <w:t xml:space="preserve"> Kunth</w:t>
      </w:r>
      <w:r>
        <w:t xml:space="preserve"> (1823)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riparia</w:t>
      </w:r>
      <w:r w:rsidR="00041308">
        <w:t xml:space="preserve"> var.</w:t>
      </w:r>
      <w:r w:rsidR="00041308" w:rsidRPr="00815E7D">
        <w:rPr>
          <w:i/>
        </w:rPr>
        <w:t xml:space="preserve"> riparia</w:t>
      </w:r>
      <w:r>
        <w:t xml:space="preserve"> Kunth.</w:t>
      </w:r>
      <w:r>
        <w:t xml:space="preserve"> (1879)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riparia</w:t>
      </w:r>
      <w:r w:rsidR="00041308">
        <w:t xml:space="preserve"> f.</w:t>
      </w:r>
      <w:r w:rsidR="00041308" w:rsidRPr="00815E7D">
        <w:rPr>
          <w:i/>
        </w:rPr>
        <w:t xml:space="preserve"> riparia</w:t>
      </w:r>
      <w:r>
        <w:t xml:space="preserve"> Kunth</w:t>
      </w:r>
      <w:r>
        <w:t xml:space="preserve"> (1920)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paniculata</w:t>
      </w:r>
      <w:r>
        <w:t xml:space="preserve"> H.West</w:t>
      </w:r>
      <w:r>
        <w:t xml:space="preserve"> (1793)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paniculata</w:t>
      </w:r>
      <w:r>
        <w:t xml:space="preserve"> H.West ex Vahl</w:t>
      </w:r>
      <w:r>
        <w:t xml:space="preserve"> (1807)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westiana</w:t>
      </w:r>
      <w:r>
        <w:t xml:space="preserve"> DC.</w:t>
      </w:r>
      <w:r>
        <w:t xml:space="preserve"> (1825)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Senegalia westiana</w:t>
      </w:r>
      <w:r>
        <w:t xml:space="preserve"> (DC.) Britton &amp; Rose</w:t>
      </w:r>
      <w:r>
        <w:t xml:space="preserve"> (1928)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Acacia wistiana</w:t>
      </w:r>
      <w:r>
        <w:t xml:space="preserve"> DC.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guadalupensis</w:t>
      </w:r>
      <w:r>
        <w:t xml:space="preserve"> DC.</w:t>
      </w:r>
      <w:r>
        <w:t xml:space="preserve"> (1825)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Senegalia guadalupensis</w:t>
      </w:r>
      <w:r>
        <w:t xml:space="preserve"> (DC.) Britton &amp; Rose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intsioides</w:t>
      </w:r>
      <w:r>
        <w:t xml:space="preserve"> DC.</w:t>
      </w:r>
      <w:r>
        <w:t xml:space="preserve"> (1825)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quadriglandulosa</w:t>
      </w:r>
      <w:r>
        <w:t xml:space="preserve"> Mart.</w:t>
      </w:r>
      <w:r>
        <w:t xml:space="preserve"> (1837)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Senegalia quadriglandulosa</w:t>
      </w:r>
      <w:r>
        <w:t xml:space="preserve"> (Mart.) Seigler &amp; Ebinger</w:t>
      </w:r>
      <w:r>
        <w:t xml:space="preserve"> (2006)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sarmentosa</w:t>
      </w:r>
      <w:r>
        <w:t xml:space="preserve"> Sessé &amp; Moc.</w:t>
      </w:r>
      <w:r>
        <w:t xml:space="preserve"> (1887)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riparia</w:t>
      </w:r>
      <w:r w:rsidR="00041308">
        <w:t xml:space="preserve"> var.</w:t>
      </w:r>
      <w:r w:rsidR="00041308" w:rsidRPr="00815E7D">
        <w:rPr>
          <w:i/>
        </w:rPr>
        <w:t xml:space="preserve"> media</w:t>
      </w:r>
      <w:r>
        <w:t xml:space="preserve"> Kuntze</w:t>
      </w:r>
      <w:r>
        <w:t xml:space="preserve"> (1898)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pseudoadhaerens</w:t>
      </w:r>
      <w:r>
        <w:t xml:space="preserve"> Hassl.</w:t>
      </w:r>
      <w:r>
        <w:t xml:space="preserve"> (1910)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pseudoadhaerens</w:t>
      </w:r>
      <w:r w:rsidR="00041308">
        <w:t xml:space="preserve"> f.</w:t>
      </w:r>
      <w:r w:rsidR="00041308" w:rsidRPr="00815E7D">
        <w:rPr>
          <w:i/>
        </w:rPr>
        <w:t xml:space="preserve"> pseudoadhaerens</w:t>
      </w:r>
      <w:r>
        <w:t xml:space="preserve"> (1919)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riparia</w:t>
      </w:r>
      <w:r w:rsidR="00041308">
        <w:t xml:space="preserve"> var.</w:t>
      </w:r>
      <w:r w:rsidR="00041308" w:rsidRPr="00815E7D">
        <w:rPr>
          <w:i/>
        </w:rPr>
        <w:t xml:space="preserve"> pseudoadaerens</w:t>
      </w:r>
      <w:r>
        <w:t xml:space="preserve"> (Hassl.) Hassl.</w:t>
      </w:r>
      <w:r>
        <w:t xml:space="preserve"> (1920)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pseudoadhaerens</w:t>
      </w:r>
      <w:r w:rsidR="00041308">
        <w:t xml:space="preserve"> f.</w:t>
      </w:r>
      <w:r w:rsidR="00041308" w:rsidRPr="00815E7D">
        <w:rPr>
          <w:i/>
        </w:rPr>
        <w:t xml:space="preserve"> intermedia</w:t>
      </w:r>
      <w:r>
        <w:t xml:space="preserve"> Hassl.</w:t>
      </w:r>
      <w:r>
        <w:t xml:space="preserve"> (1919)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riparia</w:t>
      </w:r>
      <w:r w:rsidR="00041308">
        <w:t xml:space="preserve"> f.</w:t>
      </w:r>
      <w:r w:rsidR="00041308" w:rsidRPr="00815E7D">
        <w:rPr>
          <w:i/>
        </w:rPr>
        <w:t xml:space="preserve"> intermedia</w:t>
      </w:r>
      <w:r>
        <w:t xml:space="preserve"> Hassl.</w:t>
      </w:r>
      <w:r>
        <w:t xml:space="preserve"> (1920)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quadricostata</w:t>
      </w:r>
      <w:r>
        <w:t xml:space="preserve"> Britton</w:t>
      </w:r>
      <w:r>
        <w:t xml:space="preserve"> (1921)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riparia</w:t>
      </w:r>
      <w:r w:rsidR="00041308">
        <w:t xml:space="preserve"> var.</w:t>
      </w:r>
      <w:r w:rsidR="00041308" w:rsidRPr="00815E7D">
        <w:rPr>
          <w:i/>
        </w:rPr>
        <w:t xml:space="preserve"> multijuga</w:t>
      </w:r>
      <w:r>
        <w:t xml:space="preserve"> Ducke</w:t>
      </w:r>
      <w:r>
        <w:t xml:space="preserve"> (1925)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Senegalia ripariodes</w:t>
      </w:r>
      <w:r>
        <w:t xml:space="preserve"> Britton &amp; Rose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riparioides</w:t>
      </w:r>
      <w:r>
        <w:t xml:space="preserve"> (Britton &amp; Rose) Standl.</w:t>
      </w:r>
      <w:r>
        <w:t xml:space="preserve"> (1930)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Senegalia acapulcensis</w:t>
      </w:r>
      <w:r>
        <w:t xml:space="preserve"> Britton &amp; Rose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Senegalia ortegae</w:t>
      </w:r>
      <w:r>
        <w:t xml:space="preserve"> Britton &amp; Rose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ortegae</w:t>
      </w:r>
      <w:r>
        <w:t xml:space="preserve"> (Britton &amp; Rose) Standl.</w:t>
      </w:r>
      <w:r>
        <w:t xml:space="preserve"> (1936)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ortegae</w:t>
      </w:r>
      <w:r>
        <w:t xml:space="preserve"> (Britton &amp; Rose) Gentry</w:t>
      </w:r>
      <w:r>
        <w:t xml:space="preserve"> (1948)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Senegalia affinis</w:t>
      </w:r>
      <w:r>
        <w:t xml:space="preserve"> Britton &amp; Killip</w:t>
      </w:r>
      <w:r>
        <w:t xml:space="preserve"> (1936)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Senegalia cundinamarcae</w:t>
      </w:r>
      <w:r>
        <w:t xml:space="preserve"> Britton &amp; Killip</w:t>
      </w:r>
      <w:r>
        <w:t xml:space="preserve"> (1936)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cundinamarcae</w:t>
      </w:r>
      <w:r>
        <w:t xml:space="preserve"> (Britton &amp; Killip) Gárcia-Barr. &amp; Forero</w:t>
      </w:r>
      <w:r>
        <w:t xml:space="preserve"> (1968)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Senegalia eliasiana</w:t>
      </w:r>
      <w:r>
        <w:t xml:space="preserve"> Britton &amp; Killip</w:t>
      </w:r>
      <w:r>
        <w:t xml:space="preserve"> (1936)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eliasiana</w:t>
      </w:r>
      <w:r>
        <w:t xml:space="preserve"> (Britton &amp; Killip) Standl.</w:t>
      </w:r>
      <w:r>
        <w:t xml:space="preserve"> (1937)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sarmentosa</w:t>
      </w:r>
      <w:r>
        <w:t xml:space="preserve"> sens. Griseb.</w:t>
      </w:r>
      <w:r>
        <w:t xml:space="preserve"> (1860)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Senegalia huiliana</w:t>
      </w:r>
      <w:r>
        <w:t xml:space="preserve"> Britton &amp; Killip</w:t>
      </w:r>
      <w:r>
        <w:t xml:space="preserve"> (1936)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huilana</w:t>
      </w:r>
      <w:r>
        <w:t xml:space="preserve"> (Britton &amp; Killip) Gárcia-Barr. &amp; Forero</w:t>
      </w:r>
      <w:r>
        <w:t xml:space="preserve"> (1968)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riparia</w:t>
      </w:r>
      <w:r>
        <w:t xml:space="preserve"> Kunth</w:t>
      </w:r>
      <w:r w:rsidR="00780DEE" w:rsidRPr="00780DEE">
        <w:rPr>
          <w:i/>
        </w:rPr>
        <w:t xml:space="preserve"> in F.Humboldt, J.Bonpland &amp; C.Kunth, Nov. Gen. Sp.</w:t>
      </w:r>
      <w:proofErr w:type="spellStart"/>
      <w:r w:rsidR="00780DEE">
        <w:t xml:space="preserve"> 6:276</w:t>
      </w:r>
      <w:proofErr w:type="spellEnd"/>
      <w:r w:rsidR="00780DEE">
        <w:t xml:space="preserve"> (1823)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66)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r>
        <w:t xml:space="preserve"> (Kunth)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Peru. ad confluentem fluminis Amazonum et Chamayae (Provincia Jaen de Bracamores), alt. 225 hex., Humboldt &amp; Bonpland s.n. (P or B-Willd.). NOTE: The type was not located among Kunth materials in herbaria P or B-Willd by Seigler in 1992. However, Bentham (1875) noted that "Kunth's specimen in the Paris Herbarium belongs to a form with rather small and narrow leaflets"</w:t>
      </w:r>
      <w:proofErr w:type="spellEnd"/>
      <w:r w:rsidRPr="009A6983">
        <w:rPr>
          <w:b/>
        </w:rPr>
        <w:t xml:space="preserve"> Source:</w:t>
      </w:r>
      <w:r>
        <w:t xml:space="preserve"> Seigler et al. (2006: 66-67)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riparia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riparia</w:t>
      </w:r>
      <w:proofErr w:type="spellEnd"/>
      <w:r>
        <w:t xml:space="preserve"> Kunth.</w:t>
      </w:r>
      <w:r w:rsidR="00780DEE" w:rsidRPr="00780DEE">
        <w:rPr>
          <w:i/>
        </w:rPr>
        <w:t xml:space="preserve"> Symb. Fl. Argent.</w:t>
      </w:r>
      <w:proofErr w:type="spellStart"/>
      <w:r w:rsidR="00780DEE">
        <w:t xml:space="preserve"> :121</w:t>
      </w:r>
      <w:proofErr w:type="spellEnd"/>
      <w:r w:rsidR="00780DEE">
        <w:t xml:space="preserve"> (1879)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(Kunth)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riparia var. subscandens &amp; var. tucumanensis by Grisebach in Symb. Fl. Argent. 121 (1879).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riparia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riparia</w:t>
      </w:r>
      <w:proofErr w:type="spellEnd"/>
      <w:r>
        <w:t xml:space="preserve"> Kunth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16:153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(Kunth)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riparia f. intermedia Hassl.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paniculata</w:t>
      </w:r>
      <w:r>
        <w:t xml:space="preserve"> H.West</w:t>
      </w:r>
      <w:r w:rsidR="00780DEE" w:rsidRPr="00780DEE">
        <w:rPr>
          <w:i/>
        </w:rPr>
        <w:t xml:space="preserve"> Bidr. Beskr. St Croix</w:t>
      </w:r>
      <w:proofErr w:type="spellStart"/>
      <w:r w:rsidR="00780DEE">
        <w:t xml:space="preserve"> :312</w:t>
      </w:r>
      <w:proofErr w:type="spellEnd"/>
      <w:r w:rsidR="00780DEE">
        <w:t xml:space="preserve"> (1793)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Seigler et al. (2006: 68)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r>
        <w:t xml:space="preserve"> (Kunth)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paniculata</w:t>
      </w:r>
      <w:r>
        <w:t xml:space="preserve"> H.West ex Vahl</w:t>
      </w:r>
      <w:r w:rsidR="00780DEE" w:rsidRPr="00780DEE">
        <w:rPr>
          <w:i/>
        </w:rPr>
        <w:t xml:space="preserve"> Eclog. Amer.</w:t>
      </w:r>
      <w:proofErr w:type="spellStart"/>
      <w:r w:rsidR="00780DEE">
        <w:t xml:space="preserve"> 3:39</w:t>
      </w:r>
      <w:proofErr w:type="spellEnd"/>
      <w:r w:rsidR="00780DEE">
        <w:t xml:space="preserve"> (1807)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Seigler et al. (2006: 68)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r>
        <w:t xml:space="preserve"> (Kunth) Britton &amp; Rose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"Habitat in insula St. Crucis. West."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non Wendl. (1798).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westiana</w:t>
      </w:r>
      <w:r>
        <w:t xml:space="preserve">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2:464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Replacement name   Source. Seigler et al. (2006: 68)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r>
        <w:t xml:space="preserve"> (Kunth)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paniculata</w:t>
      </w:r>
      <w:r>
        <w:t xml:space="preserve"> H.West ex Vahl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westiana</w:t>
      </w:r>
      <w:r>
        <w:t xml:space="preserve"> (DC.)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68); Seigler &amp;amp; Ebinger (2015a)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r>
        <w:t xml:space="preserve"> (Kunth)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westiana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wistiana</w:t>
      </w:r>
      <w:r>
        <w:t xml:space="preserve"> DC.</w:t>
      </w:r>
      <w:r w:rsidR="00780DEE" w:rsidRPr="00780DEE">
        <w:rPr>
          <w:i/>
        </w:rPr>
        <w:t xml:space="preserve"> Tropicos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Tropicos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r>
        <w:t xml:space="preserve"> (Kunth)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the Tropicos database. Tropicos does not provide a reference to the protologue of this name, but it is probably a typographical error for A. westiana DC. Prodr. 2: 464 (1825).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guadalupensis</w:t>
      </w:r>
      <w:r>
        <w:t xml:space="preserve">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2:464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69)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r>
        <w:t xml:space="preserve"> (Kunth)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Guadeloupe. Bertero s.n. (G, F -photo)</w:t>
      </w:r>
      <w:proofErr w:type="spellEnd"/>
      <w:r w:rsidRPr="009A6983">
        <w:rPr>
          <w:b/>
        </w:rPr>
        <w:t xml:space="preserve"> Source:</w:t>
      </w:r>
      <w:r>
        <w:t xml:space="preserve"> Seigler et al. (2006: 69)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guadalupensis</w:t>
      </w:r>
      <w:r>
        <w:t xml:space="preserve"> (DC.)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69)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r>
        <w:t xml:space="preserve"> (Kunth)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guadalupensis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intsioides</w:t>
      </w:r>
      <w:r>
        <w:t xml:space="preserve">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2:464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Bentham (1875: 528)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r>
        <w:t xml:space="preserve"> (Kunth) Britton &amp; Rose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According to D. Seigler (pers. comm., 2015): "The country and origin of intsiodes was unknown to DC who described it.  The description matches closely Senegalia riparia.  The description of intsia differs in some regards.". Balfour (1885: 12) cited this name in synonymy under Acacia caesia.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quadriglandulosa</w:t>
      </w:r>
      <w:r>
        <w:t xml:space="preserve"> Mart.</w:t>
      </w:r>
      <w:r w:rsidR="00780DEE" w:rsidRPr="00780DEE">
        <w:rPr>
          <w:i/>
        </w:rPr>
        <w:t xml:space="preserve"> Flora</w:t>
      </w:r>
      <w:proofErr w:type="spellStart"/>
      <w:r w:rsidR="00780DEE">
        <w:t xml:space="preserve"> 20(2):110</w:t>
      </w:r>
      <w:proofErr w:type="spellEnd"/>
      <w:r w:rsidR="00780DEE">
        <w:t xml:space="preserve"> (1837)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D. Seigler (pers. comm., 2015)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r>
        <w:t xml:space="preserve"> (Kunth)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quadriglandulosa</w:t>
      </w:r>
      <w:r>
        <w:t xml:space="preserve"> (Mart.)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88(1):66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D. Seigler (pers. comm., 2015)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r>
        <w:t xml:space="preserve"> (Kunth)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quadriglandulosa</w:t>
      </w:r>
      <w:r>
        <w:t xml:space="preserve"> Mart.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sarmentosa</w:t>
      </w:r>
      <w:r>
        <w:t xml:space="preserve"> Sessé &amp; Moc.</w:t>
      </w:r>
      <w:r w:rsidR="00780DEE" w:rsidRPr="00780DEE">
        <w:rPr>
          <w:i/>
        </w:rPr>
        <w:t xml:space="preserve"> Pl. Nov. Hisp.</w:t>
      </w:r>
      <w:proofErr w:type="spellStart"/>
      <w:r w:rsidR="00780DEE">
        <w:t xml:space="preserve"> :257</w:t>
      </w:r>
      <w:proofErr w:type="spellEnd"/>
      <w:r w:rsidR="00780DEE">
        <w:t xml:space="preserve"> (1887)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r>
        <w:t xml:space="preserve"> (Kunth) Britton &amp; Rose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 but provenance given as "Habitat prope rivulos inter montium Tepalcatepec a Coahuayana separantium anfractus profluentes."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is an illegitimate later homonym of Mimosa sarmentosa Pers. (1806).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riparia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media</w:t>
      </w:r>
      <w:proofErr w:type="spellEnd"/>
      <w:r>
        <w:t xml:space="preserve"> Kuntze</w:t>
      </w:r>
      <w:r w:rsidR="00780DEE" w:rsidRPr="00780DEE">
        <w:rPr>
          <w:i/>
        </w:rPr>
        <w:t xml:space="preserve"> Revis. Gen. Pl.</w:t>
      </w:r>
      <w:proofErr w:type="spellStart"/>
      <w:r w:rsidR="00780DEE">
        <w:t xml:space="preserve"> 3:47</w:t>
      </w:r>
      <w:proofErr w:type="spellEnd"/>
      <w:r w:rsidR="00780DEE">
        <w:t xml:space="preserve"> (1898)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68)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(Kunth)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Bolivia. Yapacani, 400 m, O. Kuntze s.n. (NY?)</w:t>
      </w:r>
      <w:proofErr w:type="spellEnd"/>
      <w:r w:rsidRPr="009A6983">
        <w:rPr>
          <w:b/>
        </w:rPr>
        <w:t xml:space="preserve"> Source:</w:t>
      </w:r>
      <w:r>
        <w:t xml:space="preserve"> Seigler et al. (2006: 68)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pseudoadhaerens</w:t>
      </w:r>
      <w:r>
        <w:t xml:space="preserve"> Hassl.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8:554</w:t>
      </w:r>
      <w:proofErr w:type="spellEnd"/>
      <w:r w:rsidR="00780DEE">
        <w:t xml:space="preserve"> (1910)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69)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r>
        <w:t xml:space="preserve"> (Kunth)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Paraguay. In dumetis ad flumen Apa, Jun 1886. E. Hassler 163 (G)</w:t>
      </w:r>
      <w:proofErr w:type="spellEnd"/>
      <w:r w:rsidRPr="009A6983">
        <w:rPr>
          <w:b/>
        </w:rPr>
        <w:t xml:space="preserve"> Source:</w:t>
      </w:r>
      <w:r>
        <w:t xml:space="preserve"> Seigler et al. (2006: 69)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pseudoadhaerens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pseudoadhaerens</w:t>
      </w:r>
      <w:proofErr w:type="spellEnd"/>
      <w:r>
        <w:t xml:space="preserve"> 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16:153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pseudoadhaerens f. intermedia Hassl.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riparia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pseudoadaerens</w:t>
      </w:r>
      <w:proofErr w:type="spellEnd"/>
      <w:r>
        <w:t xml:space="preserve"> (Hassl.) Hassl.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16:153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68-69)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(Kunth)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pseudoadhaerens</w:t>
      </w:r>
      <w:r>
        <w:t xml:space="preserve"> Hassl.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pseudoadhaerens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intermedia</w:t>
      </w:r>
      <w:proofErr w:type="spellEnd"/>
      <w:r>
        <w:t xml:space="preserve"> Hassl.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16:153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(Kunth)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riparia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intermedia</w:t>
      </w:r>
      <w:proofErr w:type="spellEnd"/>
      <w:r>
        <w:t xml:space="preserve"> Hassl.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16:153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69)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(Kunth)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Paraguay. In dumetis pr. Ita, Sep, E. Hassler 1154 (G)</w:t>
      </w:r>
      <w:proofErr w:type="spellEnd"/>
      <w:r w:rsidRPr="009A6983">
        <w:rPr>
          <w:b/>
        </w:rPr>
        <w:t xml:space="preserve"> Source:</w:t>
      </w:r>
      <w:r>
        <w:t xml:space="preserve"> Seigler et al. (2006: 69)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quadricostata</w:t>
      </w:r>
      <w:r>
        <w:t xml:space="preserve"> Britton</w:t>
      </w:r>
      <w:r w:rsidR="00780DEE" w:rsidRPr="00780DEE">
        <w:rPr>
          <w:i/>
        </w:rPr>
        <w:t xml:space="preserve"> Bull. Torrey Bot. Club</w:t>
      </w:r>
      <w:proofErr w:type="spellStart"/>
      <w:r w:rsidR="00780DEE">
        <w:t xml:space="preserve"> 48:332</w:t>
      </w:r>
      <w:proofErr w:type="spellEnd"/>
      <w:r w:rsidR="00780DEE">
        <w:t xml:space="preserve"> (1921)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69)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r>
        <w:t xml:space="preserve"> (Kunth)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Trinidad. Hillside, Chacachacare Island, 3 Apr. 1921, N.L. Britton, Freeman, Watts 2685 (NY)</w:t>
      </w:r>
      <w:proofErr w:type="spellEnd"/>
      <w:r w:rsidRPr="009A6983">
        <w:rPr>
          <w:b/>
        </w:rPr>
        <w:t xml:space="preserve"> Source:</w:t>
      </w:r>
      <w:r>
        <w:t xml:space="preserve"> Seigler et al. (2006: 69)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riparia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multijuga</w:t>
      </w:r>
      <w:proofErr w:type="spellEnd"/>
      <w:r>
        <w:t xml:space="preserve"> Ducke</w:t>
      </w:r>
      <w:r w:rsidR="00780DEE" w:rsidRPr="00780DEE">
        <w:rPr>
          <w:i/>
        </w:rPr>
        <w:t xml:space="preserve"> Arch. Jard. Bot. Rio de Janeiro</w:t>
      </w:r>
      <w:proofErr w:type="spellStart"/>
      <w:r w:rsidR="00780DEE">
        <w:t xml:space="preserve"> 4:32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69)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(Kunth)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Holotype. Brazil. Para: habitat on the flooded shores of the river Tapajóz at Miritituba, near Itaituba, 28 May 1923, A. Ducke 16801 (RB)</w:t>
      </w:r>
      <w:proofErr w:type="spellEnd"/>
      <w:r w:rsidRPr="009A6983">
        <w:rPr>
          <w:b/>
        </w:rPr>
        <w:t xml:space="preserve"> Source:</w:t>
      </w:r>
      <w:r>
        <w:t xml:space="preserve"> Seigler et al. (2006: 69)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ripariodes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23:117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70)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r>
        <w:t xml:space="preserve"> (Kunth)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El Salvador. Ahuachapán, Jan. 1922, P.C. Standley 19848 (NY, MEXU - photo); isotypes: F, G, G-DC, GH, US</w:t>
      </w:r>
      <w:proofErr w:type="spellEnd"/>
      <w:r w:rsidRPr="009A6983">
        <w:rPr>
          <w:b/>
        </w:rPr>
        <w:t xml:space="preserve"> Source:</w:t>
      </w:r>
      <w:r>
        <w:t xml:space="preserve"> Seigler et al. (2006: 70)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Plants of the World Online treats this name as a synonym of Senegalia tucumanensis (Grisb.) Seigler &amp; Ebinger.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riparioides</w:t>
      </w:r>
      <w:r>
        <w:t xml:space="preserve"> (Britton &amp; Rose) Standl.</w:t>
      </w:r>
      <w:r w:rsidR="00780DEE" w:rsidRPr="00780DEE">
        <w:rPr>
          <w:i/>
        </w:rPr>
        <w:t xml:space="preserve"> Publ. Field Mus. Nat. Hist., Bot. Ser.</w:t>
      </w:r>
      <w:proofErr w:type="spellStart"/>
      <w:r w:rsidR="00780DEE">
        <w:t xml:space="preserve"> 3:277</w:t>
      </w:r>
      <w:proofErr w:type="spellEnd"/>
      <w:r w:rsidR="00780DEE">
        <w:t xml:space="preserve"> (1930)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70)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r>
        <w:t xml:space="preserve"> (Kunth)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Senegalia ripariodes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acapulcensis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69)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r>
        <w:t xml:space="preserve"> (Kunth)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Guerrero: in arenosis vicinity of Acapulco, Oct. 1894 – Mar. 1895, E.J. Palmer 624 (NY, MEXU - photo, MO - photo, P - photo; isotype: A</w:t>
      </w:r>
      <w:proofErr w:type="spellEnd"/>
      <w:r w:rsidRPr="009A6983">
        <w:rPr>
          <w:b/>
        </w:rPr>
        <w:t xml:space="preserve"> Source:</w:t>
      </w:r>
      <w:r>
        <w:t xml:space="preserve"> Seigler et al. (2006: 69)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ortegae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69)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r>
        <w:t xml:space="preserve"> (Kunth)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Sinaloa. roadside in the vicinity of Villa Unión, 2 Apr. 1910, J.N. Rose, P.C. Standley &amp; P.G. Russell 13902 (US); isotype: NY</w:t>
      </w:r>
      <w:proofErr w:type="spellEnd"/>
      <w:r w:rsidRPr="009A6983">
        <w:rPr>
          <w:b/>
        </w:rPr>
        <w:t xml:space="preserve"> Source:</w:t>
      </w:r>
      <w:r>
        <w:t xml:space="preserve"> Seigler et al. (2006: 69)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ortegae</w:t>
      </w:r>
      <w:r>
        <w:t xml:space="preserve"> (Britton &amp; Rose) Standl.</w:t>
      </w:r>
      <w:r w:rsidR="00780DEE" w:rsidRPr="00780DEE">
        <w:rPr>
          <w:i/>
        </w:rPr>
        <w:t xml:space="preserve"> Publ. Field Mus. Nat. Hist., Bot. Ser.</w:t>
      </w:r>
      <w:proofErr w:type="spellStart"/>
      <w:r w:rsidR="00780DEE">
        <w:t xml:space="preserve"> 11:158</w:t>
      </w:r>
      <w:proofErr w:type="spellEnd"/>
      <w:r w:rsidR="00780DEE">
        <w:t xml:space="preserve"> (1936)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69)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r>
        <w:t xml:space="preserve"> (Kunth)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Senegalia ortegae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ortegae</w:t>
      </w:r>
      <w:r>
        <w:t xml:space="preserve"> (Britton &amp; Rose) Gentry</w:t>
      </w:r>
      <w:r w:rsidR="00780DEE" w:rsidRPr="00780DEE">
        <w:rPr>
          <w:i/>
        </w:rPr>
        <w:t xml:space="preserve"> Brittonia</w:t>
      </w:r>
      <w:proofErr w:type="spellStart"/>
      <w:r w:rsidR="00780DEE">
        <w:t xml:space="preserve"> 6:314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Roskov et al. (2005)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r>
        <w:t xml:space="preserve"> (Kunth)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combination had been previously made by Standley (1936).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affinis</w:t>
      </w:r>
      <w:r>
        <w:t xml:space="preserve"> Britton &amp; Killip</w:t>
      </w:r>
      <w:r w:rsidR="00780DEE" w:rsidRPr="00780DEE">
        <w:rPr>
          <w:i/>
        </w:rPr>
        <w:t xml:space="preserve"> Ann. New York Acad. Sci.</w:t>
      </w:r>
      <w:proofErr w:type="spellStart"/>
      <w:r w:rsidR="00780DEE">
        <w:t xml:space="preserve"> 35:144</w:t>
      </w:r>
      <w:proofErr w:type="spellEnd"/>
      <w:r w:rsidR="00780DEE">
        <w:t xml:space="preserve"> (1936)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70)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r>
        <w:t xml:space="preserve"> (Kunth)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Colombia. Magdalena. Santa Marta, Guamacito, 15 Jan. 1930, S.J. Record 21 (NY); isotypes: F, GH, US - fragment</w:t>
      </w:r>
      <w:proofErr w:type="spellEnd"/>
      <w:r w:rsidRPr="009A6983">
        <w:rPr>
          <w:b/>
        </w:rPr>
        <w:t xml:space="preserve"> Source:</w:t>
      </w:r>
      <w:r>
        <w:t xml:space="preserve"> Seigler et al. (2006: 70)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cundinamarcae</w:t>
      </w:r>
      <w:r>
        <w:t xml:space="preserve"> Britton &amp; Killip</w:t>
      </w:r>
      <w:r w:rsidR="00780DEE" w:rsidRPr="00780DEE">
        <w:rPr>
          <w:i/>
        </w:rPr>
        <w:t xml:space="preserve"> Ann. New York Acad. Sci.</w:t>
      </w:r>
      <w:proofErr w:type="spellStart"/>
      <w:r w:rsidR="00780DEE">
        <w:t xml:space="preserve"> 35:143</w:t>
      </w:r>
      <w:proofErr w:type="spellEnd"/>
      <w:r w:rsidR="00780DEE">
        <w:t xml:space="preserve"> (1936)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70)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r>
        <w:t xml:space="preserve"> (Kunth)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Colombia. Cundinamarca. Girardot, alt 350-400 m, 19 July 1917, H.H. Rusby &amp; F.W. Pennell 133 (NY); isotypes: GH, US</w:t>
      </w:r>
      <w:proofErr w:type="spellEnd"/>
      <w:r w:rsidRPr="009A6983">
        <w:rPr>
          <w:b/>
        </w:rPr>
        <w:t xml:space="preserve"> Source:</w:t>
      </w:r>
      <w:r>
        <w:t xml:space="preserve"> Seigler et al. (2006: 70)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cundinamarcae</w:t>
      </w:r>
      <w:r>
        <w:t xml:space="preserve"> (Britton &amp; Killip) Gárcia-Barr. &amp; Forero</w:t>
      </w:r>
      <w:r w:rsidR="00780DEE" w:rsidRPr="00780DEE">
        <w:rPr>
          <w:i/>
        </w:rPr>
        <w:t xml:space="preserve"> Cat. Ilustr. Pl. Cundinamarca</w:t>
      </w:r>
      <w:proofErr w:type="spellStart"/>
      <w:r w:rsidR="00780DEE">
        <w:t xml:space="preserve"> 3:19</w:t>
      </w:r>
      <w:proofErr w:type="spellEnd"/>
      <w:r w:rsidR="00780DEE">
        <w:t xml:space="preserve"> (1968)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70)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r>
        <w:t xml:space="preserve"> (Kunth)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Treated as a distinct species by Rico Arce (2007: 75-76).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Senegalia cundinamarcae</w:t>
      </w:r>
      <w:r>
        <w:t xml:space="preserve"> Britton &amp; Killip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eliasiana</w:t>
      </w:r>
      <w:r>
        <w:t xml:space="preserve"> Britton &amp; Killip</w:t>
      </w:r>
      <w:r w:rsidR="00780DEE" w:rsidRPr="00780DEE">
        <w:rPr>
          <w:i/>
        </w:rPr>
        <w:t xml:space="preserve"> Ann. New York Acad. Sci.</w:t>
      </w:r>
      <w:proofErr w:type="spellStart"/>
      <w:r w:rsidR="00780DEE">
        <w:t xml:space="preserve"> 35:145</w:t>
      </w:r>
      <w:proofErr w:type="spellEnd"/>
      <w:r w:rsidR="00780DEE">
        <w:t xml:space="preserve"> (1936)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70)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r>
        <w:t xml:space="preserve"> (Kunth)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Colombia. Atlantico. Baranoa, Barranquilla, Nov. 1928, Bro. Elias 602 (US); isotypes: NY - fragment, US</w:t>
      </w:r>
      <w:proofErr w:type="spellEnd"/>
      <w:r w:rsidRPr="009A6983">
        <w:rPr>
          <w:b/>
        </w:rPr>
        <w:t xml:space="preserve"> Source:</w:t>
      </w:r>
      <w:r>
        <w:t xml:space="preserve"> Seigler et al. (2006: 70)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eliasiana</w:t>
      </w:r>
      <w:r>
        <w:t xml:space="preserve"> (Britton &amp; Killip) Standl.</w:t>
      </w:r>
      <w:r w:rsidR="00780DEE" w:rsidRPr="00780DEE">
        <w:rPr>
          <w:i/>
        </w:rPr>
        <w:t xml:space="preserve"> Trop. Woods</w:t>
      </w:r>
      <w:proofErr w:type="spellStart"/>
      <w:r w:rsidR="00780DEE">
        <w:t xml:space="preserve"> 52:27</w:t>
      </w:r>
      <w:proofErr w:type="spellEnd"/>
      <w:r w:rsidR="00780DEE">
        <w:t xml:space="preserve"> (1937)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70)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r>
        <w:t xml:space="preserve"> (Kunth)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Treated as a distinct species by Rico Arce (2007: 80). Originally published as 'eliasana'.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Senegalia eliasiana</w:t>
      </w:r>
      <w:r>
        <w:t xml:space="preserve"> Britton &amp; Killip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sarmentosa</w:t>
      </w:r>
      <w:r>
        <w:t xml:space="preserve"> sens. Griseb.</w:t>
      </w:r>
      <w:r w:rsidR="00780DEE" w:rsidRPr="00780DEE">
        <w:rPr>
          <w:i/>
        </w:rPr>
        <w:t xml:space="preserve"> Fl. Brit. W. I.</w:t>
      </w:r>
      <w:proofErr w:type="spellStart"/>
      <w:r w:rsidR="00780DEE">
        <w:t xml:space="preserve"> :221</w:t>
      </w:r>
      <w:proofErr w:type="spellEnd"/>
      <w:r w:rsidR="00780DEE">
        <w:t xml:space="preserve"> (1860)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r>
        <w:t xml:space="preserve"> (Kunth)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Acacia sarmentosa non (Poir.) Desv.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huiliana</w:t>
      </w:r>
      <w:r>
        <w:t xml:space="preserve"> Britton &amp; Killip</w:t>
      </w:r>
      <w:r w:rsidR="00780DEE" w:rsidRPr="00780DEE">
        <w:rPr>
          <w:i/>
        </w:rPr>
        <w:t xml:space="preserve"> Ann. New York Acad. Sci.</w:t>
      </w:r>
      <w:proofErr w:type="spellStart"/>
      <w:r w:rsidR="00780DEE">
        <w:t xml:space="preserve"> 35:144</w:t>
      </w:r>
      <w:proofErr w:type="spellEnd"/>
      <w:r w:rsidR="00780DEE">
        <w:t xml:space="preserve"> (1936)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70)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r>
        <w:t xml:space="preserve"> (Kunth)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et al. 2006). Colombia. Huila. plain between Río Cabrera and Villavieja, 26 July 1917, alt. 500-550 m, H.H. Rusby &amp; F.W. Pennell 365 (NY); isolectotype: GH, US. Remaining syntype: H.H. Rusby &amp; F.W. Pennell 378 (NY?)</w:t>
      </w:r>
      <w:proofErr w:type="spellEnd"/>
      <w:r w:rsidRPr="009A6983">
        <w:rPr>
          <w:b/>
        </w:rPr>
        <w:t xml:space="preserve"> Source:</w:t>
      </w:r>
      <w:r>
        <w:t xml:space="preserve"> Seigler et al. (2006: 70)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huilana</w:t>
      </w:r>
      <w:r>
        <w:t xml:space="preserve"> (Britton &amp; Killip) Gárcia-Barr. &amp; Forero</w:t>
      </w:r>
      <w:r w:rsidR="00780DEE" w:rsidRPr="00780DEE">
        <w:rPr>
          <w:i/>
        </w:rPr>
        <w:t xml:space="preserve"> Cat. Ilustr. Pl. Cundinamarca</w:t>
      </w:r>
      <w:proofErr w:type="spellStart"/>
      <w:r w:rsidR="00780DEE">
        <w:t xml:space="preserve"> 3:21</w:t>
      </w:r>
      <w:proofErr w:type="spellEnd"/>
      <w:r w:rsidR="00780DEE">
        <w:t xml:space="preserve"> (1968)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70)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r>
        <w:t xml:space="preserve"> (Kunth)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Treated as a distinct species by Rico Arce (2007: 102).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Senegalia huiliana</w:t>
      </w:r>
      <w:r>
        <w:t xml:space="preserve"> Britton &amp; Killip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