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var. brachycarpa Kuntze.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