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oerfota</w:t>
      </w:r>
      <w:r>
        <w:t xml:space="preserve"> (Forssk.) Kyal. &amp; Boatwr.</w:t>
      </w:r>
      <w:r w:rsidR="00780DEE" w:rsidRPr="00780DEE">
        <w:rPr>
          <w:i/>
        </w:rPr>
        <w:t xml:space="preserve"> Bot. J. Linn. Soc.</w:t>
      </w:r>
      <w:proofErr w:type="spellStart"/>
      <w:r w:rsidR="00780DEE">
        <w:t xml:space="preserve"> 172:515</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Varieties are not recognized for Acacia (Vachellia) oerfota in ILDIS (The International Legume Database &amp; Information Service, Roskov et al. 2005) but they are recognized under Vachellia by Kyalangalilwa et al. (2013: 515). Originally published as 'oeforta'.</w:t>
      </w:r>
    </w:p>
    <w:p w:rsidR="009A6983" w:rsidRPr="009A6983" w:rsidRDefault="009A6983">
      <w:r>
        <w:rPr>
          <w:b/>
        </w:rPr>
        <w:t>Distribution:</w:t>
      </w:r>
      <w:r>
        <w:t xml:space="preserve"> AFRICA [N]: Socotra, Somalia. ARABIAN PENINSULA [N]: North Yemen, Oman, Saudi Arabia, South Yemen</w:t>
      </w:r>
    </w:p>
    <w:p w:rsidR="00C11CFB" w:rsidRPr="009A6983" w:rsidRDefault="00C11CFB">
      <w:r>
        <w:rPr>
          <w:b/>
        </w:rPr>
        <w:t>Classification:</w:t>
      </w:r>
      <w:r>
        <w:t xml:space="preserve"> This species contains 2 infraspecific taxa (var.brevifolia, var.oerfota)</w:t>
      </w:r>
    </w:p>
    <w:p w:rsidR="00F52DD3" w:rsidRDefault="00F52DD3">
      <w:r>
        <w:rPr>
          <w:b/>
        </w:rPr>
        <w:t>Based On:</w:t>
      </w:r>
      <w:r>
        <w:rPr>
          <w:i/>
        </w:rPr>
        <w:t xml:space="preserve"> Mimosa oerfota</w:t>
      </w:r>
      <w:r>
        <w:t xml:space="preserve"> Forssk.</w:t>
      </w:r>
    </w:p>
    <w:p w:rsidR="00681435" w:rsidRPr="00681435" w:rsidRDefault="00681435">
      <w:r w:rsidRPr="00681435">
        <w:rPr>
          <w:b/>
        </w:rPr>
        <w:t>Synonymy</w:t>
      </w:r>
    </w:p>
    <w:p w:rsidR="00681435" w:rsidRDefault="0020074F" w:rsidP="006657B0">
      <w:r>
        <w:t xml:space="preserve">- </w:t>
      </w:r>
      <w:r w:rsidR="00041308" w:rsidRPr="00815E7D">
        <w:rPr>
          <w:i/>
        </w:rPr>
        <w:t xml:space="preserve">Mimosa oerfota</w:t>
      </w:r>
      <w:r>
        <w:t xml:space="preserve"> Forssk.</w:t>
      </w:r>
      <w:r>
        <w:t xml:space="preserve"> (1775)</w:t>
      </w:r>
    </w:p>
    <w:p w:rsidR="00681435" w:rsidRDefault="0020074F" w:rsidP="006657B0">
      <w:r>
        <w:tab/>
      </w:r>
      <w:r>
        <w:t xml:space="preserve">- </w:t>
      </w:r>
      <w:r w:rsidR="00041308" w:rsidRPr="00815E7D">
        <w:rPr>
          <w:i/>
        </w:rPr>
        <w:t xml:space="preserve">Acacia oerfota</w:t>
      </w:r>
      <w:r>
        <w:t xml:space="preserve"> (Forssk.) Schweinf.</w:t>
      </w:r>
      <w:r>
        <w:t xml:space="preserve"> (1896)</w:t>
      </w:r>
    </w:p>
    <w:p w:rsidR="00681435" w:rsidRDefault="0020074F" w:rsidP="006657B0">
      <w:r>
        <w:tab/>
      </w:r>
      <w:r>
        <w:tab/>
      </w:r>
      <w:r>
        <w:t xml:space="preserve">- </w:t>
      </w:r>
      <w:r w:rsidR="00041308" w:rsidRPr="00815E7D">
        <w:rPr>
          <w:i/>
        </w:rPr>
        <w:t xml:space="preserve">Acacia orfota</w:t>
      </w:r>
      <w:r>
        <w:t xml:space="preserve"> (Forssk.) Schweinf.</w:t>
      </w:r>
      <w:r>
        <w:t xml:space="preserve"> (1896)</w:t>
      </w:r>
    </w:p>
    <w:p w:rsidR="00681435" w:rsidRDefault="0020074F" w:rsidP="006657B0">
      <w:r>
        <w:t xml:space="preserve">- </w:t>
      </w:r>
      <w:r w:rsidR="00041308" w:rsidRPr="00815E7D">
        <w:rPr>
          <w:i/>
        </w:rPr>
        <w:t xml:space="preserve">Acacia pterygocarpa</w:t>
      </w:r>
      <w:r>
        <w:t xml:space="preserve"> Hochst. ex Benth.</w:t>
      </w:r>
      <w:r>
        <w:t xml:space="preserve"> (1846)</w:t>
      </w:r>
    </w:p>
    <w:p w:rsidR="00681435" w:rsidRDefault="0020074F" w:rsidP="006657B0">
      <w:r>
        <w:tab/>
      </w:r>
      <w:r>
        <w:t xml:space="preserve">- </w:t>
      </w:r>
      <w:r w:rsidR="00041308" w:rsidRPr="00815E7D">
        <w:rPr>
          <w:i/>
        </w:rPr>
        <w:t xml:space="preserve">Acacia nubica</w:t>
      </w:r>
      <w:r w:rsidR="00041308">
        <w:t xml:space="preserve"> var.</w:t>
      </w:r>
      <w:r w:rsidR="00041308" w:rsidRPr="00815E7D">
        <w:rPr>
          <w:i/>
        </w:rPr>
        <w:t xml:space="preserve"> erythraea</w:t>
      </w:r>
      <w:r>
        <w:t xml:space="preserve"> Schweinf.</w:t>
      </w:r>
      <w:r>
        <w:t xml:space="preserve"> (1867-8)</w:t>
      </w:r>
    </w:p>
    <w:p w:rsidR="00681435" w:rsidRDefault="0020074F" w:rsidP="006657B0">
      <w:r>
        <w:tab/>
      </w:r>
      <w:r>
        <w:t xml:space="preserve">- </w:t>
      </w:r>
      <w:r w:rsidR="00041308" w:rsidRPr="00815E7D">
        <w:rPr>
          <w:i/>
        </w:rPr>
        <w:t xml:space="preserve">Acacia oerfota</w:t>
      </w:r>
      <w:r w:rsidR="00041308">
        <w:t xml:space="preserve"> var.</w:t>
      </w:r>
      <w:r w:rsidR="00041308" w:rsidRPr="00815E7D">
        <w:rPr>
          <w:i/>
        </w:rPr>
        <w:t xml:space="preserve"> erythraea</w:t>
      </w:r>
      <w:r>
        <w:t xml:space="preserve"> (Schweinf.) Fiori</w:t>
      </w:r>
      <w:r>
        <w:t xml:space="preserve"> (1911)</w:t>
      </w:r>
    </w:p>
    <w:p w:rsidR="00681435" w:rsidRDefault="0020074F" w:rsidP="006657B0">
      <w:r>
        <w:t xml:space="preserve">- </w:t>
      </w:r>
      <w:r w:rsidR="00041308" w:rsidRPr="00815E7D">
        <w:rPr>
          <w:i/>
        </w:rPr>
        <w:t xml:space="preserve">Acacia gorinii</w:t>
      </w:r>
      <w:r>
        <w:t xml:space="preserve"> Chiov.</w:t>
      </w:r>
      <w:r>
        <w:t xml:space="preserve"> (1932)</w:t>
      </w:r>
    </w:p>
    <w:p w:rsidR="00681435" w:rsidRDefault="0020074F" w:rsidP="006657B0">
      <w:r>
        <w:t xml:space="preserve">- </w:t>
      </w:r>
      <w:r w:rsidR="00041308" w:rsidRPr="00815E7D">
        <w:rPr>
          <w:i/>
        </w:rPr>
        <w:t xml:space="preserve">Vachellia nubica</w:t>
      </w:r>
      <w:r>
        <w:t xml:space="preserve"> (Benth.) Kyal. &amp; Boatwr.</w:t>
      </w:r>
      <w:r>
        <w:t xml:space="preserve"> (2013)</w:t>
      </w:r>
    </w:p>
    <w:p w:rsidR="00681435" w:rsidRDefault="0020074F" w:rsidP="006657B0">
      <w:r>
        <w:tab/>
      </w:r>
      <w:r>
        <w:t xml:space="preserve">- </w:t>
      </w:r>
      <w:r w:rsidR="00041308" w:rsidRPr="00815E7D">
        <w:rPr>
          <w:i/>
        </w:rPr>
        <w:t xml:space="preserve">Acacia nubica</w:t>
      </w:r>
      <w:r>
        <w:t xml:space="preserve"> Benth.</w:t>
      </w:r>
      <w:r>
        <w:t xml:space="preserve"> (1842)</w:t>
      </w:r>
    </w:p>
    <w:p w:rsidR="00681435" w:rsidRDefault="0020074F" w:rsidP="006657B0">
      <w:r>
        <w:tab/>
      </w:r>
      <w:r>
        <w:tab/>
      </w:r>
      <w:r>
        <w:t xml:space="preserve">- </w:t>
      </w:r>
      <w:r w:rsidR="00041308" w:rsidRPr="00815E7D">
        <w:rPr>
          <w:i/>
        </w:rPr>
        <w:t xml:space="preserve">Acacia nubica</w:t>
      </w:r>
      <w:r w:rsidR="00041308">
        <w:t xml:space="preserve"> var.</w:t>
      </w:r>
      <w:r w:rsidR="00041308" w:rsidRPr="00815E7D">
        <w:rPr>
          <w:i/>
        </w:rPr>
        <w:t xml:space="preserve"> nubica</w:t>
      </w:r>
      <w:r>
        <w:t xml:space="preserve"> Benth.</w:t>
      </w:r>
      <w:r>
        <w:t xml:space="preserve"> (1867-8)</w:t>
      </w:r>
    </w:p>
    <w:p w:rsidR="00681435" w:rsidRDefault="0020074F" w:rsidP="006657B0">
      <w:r>
        <w:tab/>
      </w:r>
      <w:r>
        <w:tab/>
      </w:r>
      <w:r>
        <w:t xml:space="preserve">- </w:t>
      </w:r>
      <w:r w:rsidR="00041308" w:rsidRPr="00815E7D">
        <w:rPr>
          <w:i/>
        </w:rPr>
        <w:t xml:space="preserve">Acacia nubica</w:t>
      </w:r>
      <w:r w:rsidR="00041308">
        <w:t xml:space="preserve"> var.</w:t>
      </w:r>
      <w:r w:rsidR="00041308" w:rsidRPr="00815E7D">
        <w:rPr>
          <w:i/>
        </w:rPr>
        <w:t xml:space="preserve"> aethiopica</w:t>
      </w:r>
      <w:r>
        <w:t xml:space="preserve"> Schweinf.</w:t>
      </w:r>
      <w:r>
        <w:t xml:space="preserve"> (1867-8)</w:t>
      </w:r>
    </w:p>
    <w:p w:rsidR="00681435" w:rsidRDefault="0020074F" w:rsidP="006657B0">
      <w:r>
        <w:tab/>
      </w:r>
      <w:r>
        <w:tab/>
      </w:r>
      <w:r>
        <w:t xml:space="preserve">- </w:t>
      </w:r>
      <w:r w:rsidR="00041308" w:rsidRPr="00815E7D">
        <w:rPr>
          <w:i/>
        </w:rPr>
        <w:t xml:space="preserve">Acacia oerfota</w:t>
      </w:r>
      <w:r w:rsidR="00041308">
        <w:t xml:space="preserve"> var.</w:t>
      </w:r>
      <w:r w:rsidR="00041308" w:rsidRPr="00815E7D">
        <w:rPr>
          <w:i/>
        </w:rPr>
        <w:t xml:space="preserve"> nubica</w:t>
      </w:r>
      <w:r>
        <w:t xml:space="preserve"> (Benth.) Fiori</w:t>
      </w:r>
      <w:r>
        <w:t xml:space="preserve"> (1911)</w:t>
      </w:r>
    </w:p>
    <w:p w:rsidR="00681435" w:rsidRDefault="0020074F" w:rsidP="006657B0">
      <w:r>
        <w:tab/>
      </w:r>
      <w:r>
        <w:t xml:space="preserve">- </w:t>
      </w:r>
      <w:r w:rsidR="00041308" w:rsidRPr="00815E7D">
        <w:rPr>
          <w:i/>
        </w:rPr>
        <w:t xml:space="preserve">Acacia aucheri</w:t>
      </w:r>
      <w:r>
        <w:t xml:space="preserve"> Benth.</w:t>
      </w:r>
      <w:r>
        <w:t xml:space="preserve"> (1842)</w:t>
      </w:r>
    </w:p>
    <w:p w:rsidR="00681435" w:rsidRDefault="0020074F" w:rsidP="006657B0">
      <w:r>
        <w:tab/>
      </w:r>
      <w:r>
        <w:t xml:space="preserve">- </w:t>
      </w:r>
      <w:r w:rsidR="00041308" w:rsidRPr="00815E7D">
        <w:rPr>
          <w:i/>
        </w:rPr>
        <w:t xml:space="preserve">Acacia papyracea</w:t>
      </w:r>
      <w:r>
        <w:t xml:space="preserve"> Hochst.</w:t>
      </w:r>
    </w:p>
    <w:p w:rsidR="00681435" w:rsidRDefault="0020074F" w:rsidP="006657B0">
      <w:r>
        <w:tab/>
      </w:r>
      <w:r>
        <w:t xml:space="preserve">- </w:t>
      </w:r>
      <w:r w:rsidR="00041308" w:rsidRPr="00815E7D">
        <w:rPr>
          <w:i/>
        </w:rPr>
        <w:t xml:space="preserve">Acacia virchowiana</w:t>
      </w:r>
      <w:r>
        <w:t xml:space="preserve"> Vatke &amp; Hildebr.</w:t>
      </w:r>
      <w:r>
        <w:t xml:space="preserve"> (1880)</w:t>
      </w:r>
    </w:p>
    <w:p w:rsidR="00681435" w:rsidRDefault="0020074F" w:rsidP="006657B0">
      <w:r>
        <w:tab/>
      </w:r>
      <w:r>
        <w:t xml:space="preserve">- </w:t>
      </w:r>
      <w:r w:rsidR="00041308" w:rsidRPr="00815E7D">
        <w:rPr>
          <w:i/>
        </w:rPr>
        <w:t xml:space="preserve">Acacia merkeri</w:t>
      </w:r>
      <w:r>
        <w:t xml:space="preserve"> Harms</w:t>
      </w:r>
      <w:r>
        <w:t xml:space="preserve"> (1902)</w:t>
      </w:r>
    </w:p>
    <w:p w:rsidR="00681435" w:rsidRDefault="0020074F" w:rsidP="006657B0">
      <w:r>
        <w:tab/>
      </w:r>
      <w:r>
        <w:t xml:space="preserve">- </w:t>
      </w:r>
      <w:r w:rsidR="00041308" w:rsidRPr="00815E7D">
        <w:rPr>
          <w:i/>
        </w:rPr>
        <w:t xml:space="preserve">Acacia merkeri</w:t>
      </w:r>
      <w:r>
        <w:t xml:space="preserve"> Harms</w:t>
      </w:r>
      <w:r>
        <w:t xml:space="preserve"> (1905)</w:t>
      </w:r>
    </w:p>
    <w:p w:rsidR="00681435" w:rsidRDefault="0020074F" w:rsidP="006657B0">
      <w:r>
        <w:tab/>
      </w:r>
      <w:r>
        <w:t xml:space="preserve">- </w:t>
      </w:r>
      <w:r w:rsidR="00041308" w:rsidRPr="00815E7D">
        <w:rPr>
          <w:i/>
        </w:rPr>
        <w:t xml:space="preserve">Acacia orfota</w:t>
      </w:r>
      <w:r>
        <w:t xml:space="preserve"> sens. auct. mult.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oerfota</w:t>
      </w:r>
      <w:r>
        <w:t xml:space="preserve"> Forssk.</w:t>
      </w:r>
      <w:r w:rsidR="00780DEE" w:rsidRPr="00780DEE">
        <w:rPr>
          <w:i/>
        </w:rPr>
        <w:t xml:space="preserve"> Fl. Aegypt.-Arab.</w:t>
      </w:r>
      <w:proofErr w:type="spellStart"/>
      <w:r w:rsidR="00780DEE">
        <w:t xml:space="preserve"> :177</w:t>
      </w:r>
      <w:proofErr w:type="spellEnd"/>
      <w:r w:rsidR="00780DEE">
        <w:t xml:space="preserve"> (1775)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515)</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9A6983" w:rsidRPr="009A6983" w:rsidRDefault="009A6983" w:rsidP="009A6983">
      <w:r>
        <w:rPr>
          <w:b/>
        </w:rPr>
        <w:t>Type Designation:</w:t>
      </w:r>
      <w:proofErr w:type="spellStart"/>
      <w:r>
        <w:t xml:space="preserve"> Yemen, Dahi, Forsskal s.n. (missing from C, comment based on Ross 1979)</w:t>
      </w:r>
      <w:proofErr w:type="spellEnd"/>
      <w:r w:rsidRPr="009A6983">
        <w:rPr>
          <w:b/>
        </w:rPr>
        <w:t xml:space="preserve"> Source:</w:t>
      </w:r>
      <w:r>
        <w:t xml:space="preserve"> Kyalangalilwa et al. (2013: 515)</w:t>
      </w:r>
    </w:p>
    <w:p w:rsidR="003A515D" w:rsidRPr="009A6983" w:rsidRDefault="003A515D" w:rsidP="009A6983">
      <w:r w:rsidRPr="003A515D">
        <w:rPr>
          <w:b/>
        </w:rPr>
        <w:t>Notes:</w:t>
      </w:r>
      <w:r>
        <w:t xml:space="preserve"> The orginal spelling of the epithet used a diacritic sign, which is to be transcribed as oe (following Article 60.6 of the International Code of Nomenclature).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oerfota</w:t>
      </w:r>
      <w:r>
        <w:t xml:space="preserve"> (Forssk.) Schweinf.</w:t>
      </w:r>
      <w:r w:rsidR="00780DEE" w:rsidRPr="00780DEE">
        <w:rPr>
          <w:i/>
        </w:rPr>
        <w:t xml:space="preserve"> Bull. Herb. Boissier</w:t>
      </w:r>
      <w:proofErr w:type="spellStart"/>
      <w:r w:rsidR="00780DEE">
        <w:t xml:space="preserve"> 4, app. 2:213</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Kyalangalilwa et al. (2013: 515)</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3A515D" w:rsidRPr="009A6983" w:rsidRDefault="003A515D" w:rsidP="009A6983">
      <w:r w:rsidRPr="003A515D">
        <w:rPr>
          <w:b/>
        </w:rPr>
        <w:t>Notes:</w:t>
      </w:r>
      <w:r>
        <w:t xml:space="preserve"> Schweinfurth spelled the name as Acacia orfota but this a a correctable error according to Art. 60.6 of the International Code of Nomenclature.</w:t>
      </w:r>
    </w:p>
    <w:p w:rsidR="00F52DD3" w:rsidRDefault="00F52DD3">
      <w:r>
        <w:rPr>
          <w:b/>
        </w:rPr>
        <w:t>Based On:</w:t>
      </w:r>
      <w:r>
        <w:rPr>
          <w:i/>
        </w:rPr>
        <w:t xml:space="preserve"> Mimosa oerfota</w:t>
      </w:r>
      <w:r>
        <w:t xml:space="preserve"> Forssk.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orfota</w:t>
      </w:r>
      <w:r>
        <w:t xml:space="preserve"> (Forssk.) Schweinf.</w:t>
      </w:r>
      <w:r w:rsidR="00780DEE" w:rsidRPr="00780DEE">
        <w:rPr>
          <w:i/>
        </w:rPr>
        <w:t xml:space="preserve"> Bull. Herb. Boissier</w:t>
      </w:r>
      <w:proofErr w:type="spellStart"/>
      <w:r w:rsidR="00780DEE">
        <w:t xml:space="preserve"> 4, app. 2:213</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3A515D" w:rsidRPr="009A6983" w:rsidRDefault="003A515D" w:rsidP="009A6983">
      <w:r w:rsidRPr="003A515D">
        <w:rPr>
          <w:b/>
        </w:rPr>
        <w:t>Notes:</w:t>
      </w:r>
      <w:r>
        <w:t xml:space="preserve"> Schweinfurth spelled the epithet as orfota when he made the combination in Acacia, but the correct spelling is oerfota.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pterygocarpa</w:t>
      </w:r>
      <w:r>
        <w:t xml:space="preserve"> Hochst. ex Benth.</w:t>
      </w:r>
      <w:r w:rsidR="00780DEE" w:rsidRPr="00780DEE">
        <w:rPr>
          <w:i/>
        </w:rPr>
        <w:t xml:space="preserve"> London J. Bot.</w:t>
      </w:r>
      <w:proofErr w:type="spellStart"/>
      <w:r w:rsidR="00780DEE">
        <w:t xml:space="preserve"> 5:96</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Thulin (1993: 382)</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9A6983" w:rsidRPr="009A6983" w:rsidRDefault="009A6983" w:rsidP="009A6983">
      <w:r>
        <w:rPr>
          <w:b/>
        </w:rPr>
        <w:t>Type Designation:</w:t>
      </w:r>
      <w:proofErr w:type="spellStart"/>
      <w:r>
        <w:t xml:space="preserve"> Holotype: Ethiopia, without locality, Schimper 1036 (K); isotypes: BM, FI, OXF, P, Z</w:t>
      </w:r>
      <w:proofErr w:type="spellEnd"/>
      <w:r w:rsidRPr="009A6983">
        <w:rPr>
          <w:b/>
        </w:rPr>
        <w:t xml:space="preserve"> Source:</w:t>
      </w:r>
      <w:r>
        <w:t xml:space="preserve"> Ross (1979: 137)</w:t>
      </w:r>
    </w:p>
    <w:p w:rsidR="003A515D" w:rsidRPr="009A6983" w:rsidRDefault="003A515D" w:rsidP="009A6983">
      <w:r w:rsidRPr="003A515D">
        <w:rPr>
          <w:b/>
        </w:rPr>
        <w:t>Notes:</w:t>
      </w:r>
      <w:r>
        <w:t xml:space="preserve"> Ross (1979: 137) treated Acacia pterygocarpa as a synonym of Acacia nubica.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nubica</w:t>
      </w:r>
      <w:proofErr w:type="spellStart"/>
      <w:r w:rsidRPr="007C1DDC">
        <w:rPr>
          <w:b/>
        </w:rPr>
        <w:t xml:space="preserve"> var.</w:t>
      </w:r>
      <w:proofErr w:type="spellEnd"/>
      <w:proofErr w:type="spellStart"/>
      <w:r w:rsidRPr="007C1DDC">
        <w:rPr>
          <w:b/>
          <w:i/>
        </w:rPr>
        <w:t xml:space="preserve"> erythraea</w:t>
      </w:r>
      <w:proofErr w:type="spellEnd"/>
      <w:r>
        <w:t xml:space="preserve"> Schweinf.</w:t>
      </w:r>
      <w:r w:rsidR="00780DEE" w:rsidRPr="00780DEE">
        <w:rPr>
          <w:i/>
        </w:rPr>
        <w:t xml:space="preserve"> Linnaea</w:t>
      </w:r>
      <w:proofErr w:type="spellStart"/>
      <w:r w:rsidR="00780DEE">
        <w:t xml:space="preserve"> 35:338</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proofErr w:type="spellStart"/>
      <w:r>
        <w:t xml:space="preserve"> </w:t>
      </w:r>
      <w:proofErr w:type="spellEnd"/>
      <w:proofErr w:type="spellStart"/>
      <w:r w:rsidRPr="00815E7D">
        <w:rPr>
          <w:i/>
        </w:rPr>
        <w:t xml:space="preserve"> </w:t>
      </w:r>
      <w:proofErr w:type="spellEnd"/>
      <w:r>
        <w:t xml:space="preserve"> (Forssk.) Kyal. &amp; Boatwr.</w:t>
      </w:r>
    </w:p>
    <w:p w:rsidR="003A515D" w:rsidRPr="009A6983" w:rsidRDefault="003A515D" w:rsidP="009A6983">
      <w:r w:rsidRPr="003A515D">
        <w:rPr>
          <w:b/>
        </w:rPr>
        <w:t>Notes:</w:t>
      </w:r>
      <w:r>
        <w:t xml:space="preserve"> According to Ross (1979: 137): Schweinfurth did not cite any specimens in the protologue of var. erythraea or of var. aethiopica, but the descriptions leave no doubt of what he intended by these two varieties. Consequently, Schimper 1036, the type of A. pterygocarpa is selected as the lectotype of var. erythraea, and Kotschy 407, the type of A. nubica, is selected as the lectotype of var. aethiopica.</w:t>
      </w:r>
    </w:p>
    <w:p w:rsidR="00F52DD3" w:rsidRDefault="00F52DD3">
      <w:r>
        <w:rPr>
          <w:b/>
        </w:rPr>
        <w:t>Based On:</w:t>
      </w:r>
      <w:r>
        <w:rPr>
          <w:i/>
        </w:rPr>
        <w:t xml:space="preserve"> Acacia pterygocarpa</w:t>
      </w:r>
      <w:r>
        <w:t xml:space="preserve"> Hochst.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oerfota</w:t>
      </w:r>
      <w:proofErr w:type="spellStart"/>
      <w:r w:rsidRPr="007C1DDC">
        <w:rPr>
          <w:b/>
        </w:rPr>
        <w:t xml:space="preserve"> var.</w:t>
      </w:r>
      <w:proofErr w:type="spellEnd"/>
      <w:proofErr w:type="spellStart"/>
      <w:r w:rsidRPr="007C1DDC">
        <w:rPr>
          <w:b/>
          <w:i/>
        </w:rPr>
        <w:t xml:space="preserve"> erythraea</w:t>
      </w:r>
      <w:proofErr w:type="spellEnd"/>
      <w:r>
        <w:t xml:space="preserve"> (Schweinf.) Fiori</w:t>
      </w:r>
      <w:r w:rsidR="00780DEE" w:rsidRPr="00780DEE">
        <w:rPr>
          <w:i/>
        </w:rPr>
        <w:t xml:space="preserve"> Agric. Colon.</w:t>
      </w:r>
      <w:proofErr w:type="spellStart"/>
      <w:r w:rsidR="00780DEE">
        <w:t xml:space="preserve"> 5:87</w:t>
      </w:r>
      <w:proofErr w:type="spellEnd"/>
      <w:r w:rsidR="00780DEE">
        <w:t xml:space="preserve"> (1911)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proofErr w:type="spellStart"/>
      <w:r>
        <w:t xml:space="preserve"> </w:t>
      </w:r>
      <w:proofErr w:type="spellEnd"/>
      <w:proofErr w:type="spellStart"/>
      <w:r w:rsidRPr="00815E7D">
        <w:rPr>
          <w:i/>
        </w:rPr>
        <w:t xml:space="preserve"> </w:t>
      </w:r>
      <w:proofErr w:type="spellEnd"/>
      <w:r>
        <w:t xml:space="preserve"> (Forssk.) Kyal. &amp; Boatwr.</w:t>
      </w:r>
    </w:p>
    <w:p w:rsidR="003A515D" w:rsidRPr="009A6983" w:rsidRDefault="003A515D" w:rsidP="009A6983">
      <w:r w:rsidRPr="003A515D">
        <w:rPr>
          <w:b/>
        </w:rPr>
        <w:t>Notes:</w:t>
      </w:r>
      <w:r>
        <w:t xml:space="preserve"> Spelled as Acacia orfota in the protologue, but this a a correctable error according to Art. 60.6 of the International Code of Nomenclature.</w:t>
      </w:r>
    </w:p>
    <w:p w:rsidR="00F52DD3" w:rsidRDefault="00F52DD3">
      <w:r>
        <w:rPr>
          <w:b/>
        </w:rPr>
        <w:t>Based On:</w:t>
      </w:r>
      <w:r>
        <w:rPr>
          <w:i/>
        </w:rPr>
        <w:t xml:space="preserve"> Acacia pterygocarpa</w:t>
      </w:r>
      <w:r>
        <w:t xml:space="preserve"> Hochst.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gorinii</w:t>
      </w:r>
      <w:r>
        <w:t xml:space="preserve"> Chiov.</w:t>
      </w:r>
      <w:r w:rsidR="00780DEE" w:rsidRPr="00780DEE">
        <w:rPr>
          <w:i/>
        </w:rPr>
        <w:t xml:space="preserve"> Fl. Somala</w:t>
      </w:r>
      <w:proofErr w:type="spellStart"/>
      <w:r w:rsidR="00780DEE">
        <w:t xml:space="preserve"> 2:194</w:t>
      </w:r>
      <w:proofErr w:type="spellEnd"/>
      <w:r w:rsidR="00780DEE">
        <w:t xml:space="preserve"> (1932)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Thulin (1993: 382)</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9A6983" w:rsidRPr="009A6983" w:rsidRDefault="009A6983" w:rsidP="009A6983">
      <w:r>
        <w:rPr>
          <w:b/>
        </w:rPr>
        <w:t>Type Designation:</w:t>
      </w:r>
      <w:proofErr w:type="spellStart"/>
      <w:r>
        <w:t xml:space="preserve"> Syntypes : (1) Somalia, Oltregiuba, a Jonti sui Giuba, Gorini 221 (FI). (2) Lac Badana, Senni 435 (FI). (3) Obe, Senni 449 (FI)</w:t>
      </w:r>
      <w:proofErr w:type="spellEnd"/>
      <w:r w:rsidRPr="009A6983">
        <w:rPr>
          <w:b/>
        </w:rPr>
        <w:t xml:space="preserve"> Source:</w:t>
      </w:r>
      <w:r>
        <w:t xml:space="preserve"> Ross (1979: 137)</w:t>
      </w:r>
    </w:p>
    <w:p w:rsidR="003A515D" w:rsidRPr="009A6983" w:rsidRDefault="003A515D" w:rsidP="009A6983">
      <w:r w:rsidRPr="003A515D">
        <w:rPr>
          <w:b/>
        </w:rPr>
        <w:t>Notes:</w:t>
      </w:r>
      <w:r>
        <w:t xml:space="preserve"> Ross (1979: 137) treated Acacia gorinii as a synonym of Acacia nubica.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Vachellia nubica</w:t>
      </w:r>
      <w:r>
        <w:t xml:space="preserve"> (Benth.) Kyal. &amp; Boatwr.</w:t>
      </w:r>
      <w:r w:rsidR="00780DEE" w:rsidRPr="00780DEE">
        <w:rPr>
          <w:i/>
        </w:rPr>
        <w:t xml:space="preserve"> Bot. J. Linn. Soc.</w:t>
      </w:r>
      <w:proofErr w:type="spellStart"/>
      <w:r w:rsidR="00780DEE">
        <w:t xml:space="preserve"> 172:515</w:t>
      </w:r>
      <w:proofErr w:type="spellEnd"/>
      <w:r w:rsidR="00780DEE">
        <w:t xml:space="preserve"> (2013)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 (following Boulos 1998 under Acacia)</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F52DD3" w:rsidRDefault="00F52DD3">
      <w:r>
        <w:rPr>
          <w:b/>
        </w:rPr>
        <w:t>Based On:</w:t>
      </w:r>
      <w:r>
        <w:rPr>
          <w:i/>
        </w:rPr>
        <w:t xml:space="preserve"> Acacia nubica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nubica</w:t>
      </w:r>
      <w:r>
        <w:t xml:space="preserve"> Benth.</w:t>
      </w:r>
      <w:r w:rsidR="00780DEE" w:rsidRPr="00780DEE">
        <w:rPr>
          <w:i/>
        </w:rPr>
        <w:t xml:space="preserve"> London J. Bot.</w:t>
      </w:r>
      <w:proofErr w:type="spellStart"/>
      <w:r w:rsidR="00780DEE">
        <w:t xml:space="preserve"> 1:498</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515)</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9A6983" w:rsidRPr="009A6983" w:rsidRDefault="009A6983" w:rsidP="009A6983">
      <w:r>
        <w:rPr>
          <w:b/>
        </w:rPr>
        <w:t>Type Designation:</w:t>
      </w:r>
      <w:proofErr w:type="spellStart"/>
      <w:r>
        <w:t xml:space="preserve"> Holotype: Sudan, Kordofan, Kotschy 407 (K); isotypes:FI, OXF, P, Z</w:t>
      </w:r>
      <w:proofErr w:type="spellEnd"/>
      <w:r w:rsidRPr="009A6983">
        <w:rPr>
          <w:b/>
        </w:rPr>
        <w:t xml:space="preserve"> Source:</w:t>
      </w:r>
      <w:r>
        <w:t xml:space="preserve"> Ross (1979: 137)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nubica</w:t>
      </w:r>
      <w:proofErr w:type="spellStart"/>
      <w:r w:rsidRPr="007C1DDC">
        <w:rPr>
          <w:b/>
        </w:rPr>
        <w:t xml:space="preserve"> var.</w:t>
      </w:r>
      <w:proofErr w:type="spellEnd"/>
      <w:proofErr w:type="spellStart"/>
      <w:r w:rsidRPr="007C1DDC">
        <w:rPr>
          <w:b/>
          <w:i/>
        </w:rPr>
        <w:t xml:space="preserve"> nubica</w:t>
      </w:r>
      <w:proofErr w:type="spellEnd"/>
      <w:r>
        <w:t xml:space="preserve"> Benth.</w:t>
      </w:r>
      <w:r w:rsidR="00780DEE" w:rsidRPr="00780DEE">
        <w:rPr>
          <w:i/>
        </w:rPr>
        <w:t xml:space="preserve"> Linnaea</w:t>
      </w:r>
      <w:proofErr w:type="spellStart"/>
      <w:r w:rsidR="00780DEE">
        <w:t xml:space="preserve"> 35:338</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oerfota</w:t>
      </w:r>
      <w:proofErr w:type="spellEnd"/>
      <w:proofErr w:type="spellStart"/>
      <w:r>
        <w:t xml:space="preserve"> </w:t>
      </w:r>
      <w:proofErr w:type="spellEnd"/>
      <w:proofErr w:type="spellStart"/>
      <w:r w:rsidRPr="00815E7D">
        <w:rPr>
          <w:i/>
        </w:rPr>
        <w:t xml:space="preserve"> </w:t>
      </w:r>
      <w:proofErr w:type="spellEnd"/>
      <w:r>
        <w:t xml:space="preserve"> (Forssk.) Kyal. &amp; Boatwr.</w:t>
      </w:r>
    </w:p>
    <w:p w:rsidR="003A515D" w:rsidRPr="009A6983" w:rsidRDefault="003A515D" w:rsidP="009A6983">
      <w:r w:rsidRPr="003A515D">
        <w:rPr>
          <w:b/>
        </w:rPr>
        <w:t>Notes:</w:t>
      </w:r>
      <w:r>
        <w:t xml:space="preserve"> Autonym established by publication of Acacia nubica var. aethiopica &amp; var. erythraea Schweinfurth in Linnaea 35: 338 (1867-8).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nubica</w:t>
      </w:r>
      <w:proofErr w:type="spellStart"/>
      <w:r w:rsidRPr="007C1DDC">
        <w:rPr>
          <w:b/>
        </w:rPr>
        <w:t xml:space="preserve"> var.</w:t>
      </w:r>
      <w:proofErr w:type="spellEnd"/>
      <w:proofErr w:type="spellStart"/>
      <w:r w:rsidRPr="007C1DDC">
        <w:rPr>
          <w:b/>
          <w:i/>
        </w:rPr>
        <w:t xml:space="preserve"> aethiopica</w:t>
      </w:r>
      <w:proofErr w:type="spellEnd"/>
      <w:r>
        <w:t xml:space="preserve"> Schweinf.</w:t>
      </w:r>
      <w:r w:rsidR="00780DEE" w:rsidRPr="00780DEE">
        <w:rPr>
          <w:i/>
        </w:rPr>
        <w:t xml:space="preserve"> Linnaea</w:t>
      </w:r>
      <w:proofErr w:type="spellStart"/>
      <w:r w:rsidR="00780DEE">
        <w:t xml:space="preserve"> 35:338</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proofErr w:type="spellStart"/>
      <w:r>
        <w:t xml:space="preserve"> </w:t>
      </w:r>
      <w:proofErr w:type="spellEnd"/>
      <w:proofErr w:type="spellStart"/>
      <w:r w:rsidRPr="00815E7D">
        <w:rPr>
          <w:i/>
        </w:rPr>
        <w:t xml:space="preserve"> </w:t>
      </w:r>
      <w:proofErr w:type="spellEnd"/>
      <w:r>
        <w:t xml:space="preserve"> (Forssk.) Kyal. &amp; Boatwr.</w:t>
      </w:r>
    </w:p>
    <w:p w:rsidR="003A515D" w:rsidRPr="009A6983" w:rsidRDefault="003A515D" w:rsidP="009A6983">
      <w:r w:rsidRPr="003A515D">
        <w:rPr>
          <w:b/>
        </w:rPr>
        <w:t>Notes:</w:t>
      </w:r>
      <w:r>
        <w:t xml:space="preserve"> According to Ross (1979: 137): Schweinfurth did not cite any specimens in the protologue of var. erythraea or of var. aethiopica, but the descriptions leave no doubt of what he intended by these two varieties. Consequently, Schimper 1036, the type of A. pterygocarpa is selected as the lectotype of var. erythraea, and Kotschy 407, the type of A. nubica, is selected as the lectotype of var. aethiopica.</w:t>
      </w:r>
    </w:p>
    <w:p w:rsidR="00F52DD3" w:rsidRDefault="00F52DD3">
      <w:r>
        <w:rPr>
          <w:b/>
        </w:rPr>
        <w:t>Based On:</w:t>
      </w:r>
      <w:r>
        <w:rPr>
          <w:i/>
        </w:rPr>
        <w:t xml:space="preserve"> Acacia nubica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oerfota</w:t>
      </w:r>
      <w:proofErr w:type="spellStart"/>
      <w:r w:rsidRPr="007C1DDC">
        <w:rPr>
          <w:b/>
        </w:rPr>
        <w:t xml:space="preserve"> var.</w:t>
      </w:r>
      <w:proofErr w:type="spellEnd"/>
      <w:proofErr w:type="spellStart"/>
      <w:r w:rsidRPr="007C1DDC">
        <w:rPr>
          <w:b/>
          <w:i/>
        </w:rPr>
        <w:t xml:space="preserve"> nubica</w:t>
      </w:r>
      <w:proofErr w:type="spellEnd"/>
      <w:r>
        <w:t xml:space="preserve"> (Benth.) Fiori</w:t>
      </w:r>
      <w:r w:rsidR="00780DEE" w:rsidRPr="00780DEE">
        <w:rPr>
          <w:i/>
        </w:rPr>
        <w:t xml:space="preserve"> Agric. Colon.</w:t>
      </w:r>
      <w:proofErr w:type="spellStart"/>
      <w:r w:rsidR="00780DEE">
        <w:t xml:space="preserve"> 5:87</w:t>
      </w:r>
      <w:proofErr w:type="spellEnd"/>
      <w:r w:rsidR="00780DEE">
        <w:t xml:space="preserve"> (1911)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proofErr w:type="spellStart"/>
      <w:r>
        <w:t xml:space="preserve"> </w:t>
      </w:r>
      <w:proofErr w:type="spellEnd"/>
      <w:proofErr w:type="spellStart"/>
      <w:r w:rsidRPr="00815E7D">
        <w:rPr>
          <w:i/>
        </w:rPr>
        <w:t xml:space="preserve"> </w:t>
      </w:r>
      <w:proofErr w:type="spellEnd"/>
      <w:r>
        <w:t xml:space="preserve"> (Forssk.) Kyal. &amp; Boatwr.</w:t>
      </w:r>
    </w:p>
    <w:p w:rsidR="003A515D" w:rsidRPr="009A6983" w:rsidRDefault="003A515D" w:rsidP="009A6983">
      <w:r w:rsidRPr="003A515D">
        <w:rPr>
          <w:b/>
        </w:rPr>
        <w:t>Notes:</w:t>
      </w:r>
      <w:r>
        <w:t xml:space="preserve"> Spelled as Acacia orfota in the protologue, but this a a correctable error according to Art. 60.6 of the International Code of Nomenclature.</w:t>
      </w:r>
    </w:p>
    <w:p w:rsidR="00F52DD3" w:rsidRDefault="00F52DD3">
      <w:r>
        <w:rPr>
          <w:b/>
        </w:rPr>
        <w:t>Based On:</w:t>
      </w:r>
      <w:r>
        <w:rPr>
          <w:i/>
        </w:rPr>
        <w:t xml:space="preserve"> Acacia nubica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aucheri</w:t>
      </w:r>
      <w:r>
        <w:t xml:space="preserve"> Benth.</w:t>
      </w:r>
      <w:r w:rsidR="00780DEE" w:rsidRPr="00780DEE">
        <w:rPr>
          <w:i/>
        </w:rPr>
        <w:t xml:space="preserve"> London J. Bot.</w:t>
      </w:r>
      <w:proofErr w:type="spellStart"/>
      <w:r w:rsidR="00780DEE">
        <w:t xml:space="preserve"> 1:499</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9A6983" w:rsidRPr="009A6983" w:rsidRDefault="009A6983" w:rsidP="009A6983">
      <w:r>
        <w:rPr>
          <w:b/>
        </w:rPr>
        <w:t>Type Designation:</w:t>
      </w:r>
      <w:proofErr w:type="spellStart"/>
      <w:r>
        <w:t xml:space="preserve"> Holotype: Orient, Aucher-Eloy 4372 (K); isotpes: BM!, P</w:t>
      </w:r>
      <w:proofErr w:type="spellEnd"/>
      <w:r w:rsidRPr="009A6983">
        <w:rPr>
          <w:b/>
        </w:rPr>
        <w:t xml:space="preserve"> Source:</w:t>
      </w:r>
      <w:r>
        <w:t xml:space="preserve"> Ross (1979: 137)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papyracea</w:t>
      </w:r>
      <w:r>
        <w:t xml:space="preserve"> Hochst.</w:t>
      </w:r>
      <w:r w:rsidR="00780DEE" w:rsidRPr="00780DEE">
        <w:rPr>
          <w:i/>
        </w:rPr>
        <w:t xml:space="preserve"> </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3A515D" w:rsidRPr="009A6983" w:rsidRDefault="003A515D" w:rsidP="009A6983">
      <w:r w:rsidRPr="003A515D">
        <w:rPr>
          <w:b/>
        </w:rPr>
        <w:t>Notes:</w:t>
      </w:r>
      <w:r>
        <w:t xml:space="preserve"> Nom. nud. Synonymy following Ross (1979: 137).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virchowiana</w:t>
      </w:r>
      <w:r>
        <w:t xml:space="preserve"> Vatke &amp; Hildebr.</w:t>
      </w:r>
      <w:r w:rsidR="00780DEE" w:rsidRPr="00780DEE">
        <w:rPr>
          <w:i/>
        </w:rPr>
        <w:t xml:space="preserve"> Oesterr. Bot. Z.</w:t>
      </w:r>
      <w:proofErr w:type="spellStart"/>
      <w:r w:rsidR="00780DEE">
        <w:t xml:space="preserve"> 30:275</w:t>
      </w:r>
      <w:proofErr w:type="spellEnd"/>
      <w:r w:rsidR="00780DEE">
        <w:t xml:space="preserve"> (1880)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9A6983" w:rsidRPr="009A6983" w:rsidRDefault="009A6983" w:rsidP="009A6983">
      <w:r>
        <w:rPr>
          <w:b/>
        </w:rPr>
        <w:t>Type Designation:</w:t>
      </w:r>
      <w:proofErr w:type="spellStart"/>
      <w:r>
        <w:t xml:space="preserve"> Holotype: Kenya, Teita Distr., Voi River and elsewhere, Hildebrandt 2486 (?B); isotype: K</w:t>
      </w:r>
      <w:proofErr w:type="spellEnd"/>
      <w:r w:rsidRPr="009A6983">
        <w:rPr>
          <w:b/>
        </w:rPr>
        <w:t xml:space="preserve"> Source:</w:t>
      </w:r>
      <w:r>
        <w:t xml:space="preserve"> Ross (1979: 137)</w:t>
      </w:r>
    </w:p>
    <w:p w:rsidR="003A515D" w:rsidRPr="009A6983" w:rsidRDefault="003A515D" w:rsidP="009A6983">
      <w:r w:rsidRPr="003A515D">
        <w:rPr>
          <w:b/>
        </w:rPr>
        <w:t>Notes:</w:t>
      </w:r>
      <w:r>
        <w:t xml:space="preserve"> Quoad legumina tantum (Ross 1979: 137).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merkeri</w:t>
      </w:r>
      <w:r>
        <w:t xml:space="preserve"> Harms</w:t>
      </w:r>
      <w:r w:rsidR="00780DEE" w:rsidRPr="00780DEE">
        <w:rPr>
          <w:i/>
        </w:rPr>
        <w:t xml:space="preserve"> Notizbl. Königl. Bot. Gart. Berlin</w:t>
      </w:r>
      <w:proofErr w:type="spellStart"/>
      <w:r w:rsidR="00780DEE">
        <w:t xml:space="preserve"> 3:195</w:t>
      </w:r>
      <w:proofErr w:type="spellEnd"/>
      <w:r w:rsidR="00780DEE">
        <w:t xml:space="preserve"> (1902)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merkeri</w:t>
      </w:r>
      <w:r>
        <w:t xml:space="preserve"> Harms</w:t>
      </w:r>
      <w:r w:rsidR="00780DEE" w:rsidRPr="00780DEE">
        <w:rPr>
          <w:i/>
        </w:rPr>
        <w:t xml:space="preserve"> Bot. Jahrb. Syst.</w:t>
      </w:r>
      <w:proofErr w:type="spellStart"/>
      <w:r w:rsidR="00780DEE">
        <w:t xml:space="preserve"> 36:208</w:t>
      </w:r>
      <w:proofErr w:type="spellEnd"/>
      <w:r w:rsidR="00780DEE">
        <w:t xml:space="preserve"> (1905)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9A6983" w:rsidRPr="009A6983" w:rsidRDefault="009A6983" w:rsidP="009A6983">
      <w:r>
        <w:rPr>
          <w:b/>
        </w:rPr>
        <w:t>Type Designation:</w:t>
      </w:r>
      <w:proofErr w:type="spellStart"/>
      <w:r>
        <w:t xml:space="preserve"> Holotype: ?Tanzania "Masai Steppe", Merker (B, BM - drawing)</w:t>
      </w:r>
      <w:proofErr w:type="spellEnd"/>
      <w:r w:rsidRPr="009A6983">
        <w:rPr>
          <w:b/>
        </w:rPr>
        <w:t xml:space="preserve"> Source:</w:t>
      </w:r>
      <w:r>
        <w:t xml:space="preserve"> Ross (1979: 137)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orfota</w:t>
      </w:r>
      <w:r>
        <w:t xml:space="preserve"> sens. auct. mult.</w:t>
      </w:r>
      <w:r w:rsidR="00780DEE" w:rsidRPr="00780DEE">
        <w:rPr>
          <w:i/>
        </w:rPr>
        <w:t xml:space="preserve"> </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137)</w:t>
      </w:r>
    </w:p>
    <w:p w:rsidR="00815E7D" w:rsidRPr="009A6983" w:rsidRDefault="00815E7D" w:rsidP="00151EE2">
      <w:r w:rsidRPr="00815E7D">
        <w:rPr>
          <w:b/>
        </w:rPr>
        <w:t>Accepted Name:</w:t>
      </w:r>
      <w:proofErr w:type="spellStart"/>
      <w:r w:rsidRPr="00815E7D">
        <w:rPr>
          <w:i/>
        </w:rPr>
        <w:t xml:space="preserve"> Vachellia oerfota</w:t>
      </w:r>
      <w:proofErr w:type="spellEnd"/>
      <w:r>
        <w:t xml:space="preserve"> (Forssk.) Kyal. &amp; Boatwr.</w:t>
      </w:r>
    </w:p>
    <w:p w:rsidR="003A515D" w:rsidRPr="009A6983" w:rsidRDefault="003A515D" w:rsidP="009A6983">
      <w:r w:rsidRPr="003A515D">
        <w:rPr>
          <w:b/>
        </w:rPr>
        <w:t>Notes:</w:t>
      </w:r>
      <w:r>
        <w:t xml:space="preserve"> Often spelled as Acacia orfota, but this is a correctable error according to Art. 60.6 of the International Code of Nomenclature, and should be Acacia oerfota.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