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rotundifolia</w:t>
      </w:r>
      <w:r>
        <w:t xml:space="preserve">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69: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Hort. Kew in 1843, comm. J. Backhouse [specimen questionably originating from Hunter River, N.S.W., see protologue] (K)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