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villaregalis</w:t>
      </w:r>
      <w:r>
        <w:t xml:space="preserve"> McVaugh</w:t>
      </w:r>
      <w:r w:rsidR="00780DEE" w:rsidRPr="00780DEE">
        <w:rPr>
          <w:i/>
        </w:rPr>
        <w:t xml:space="preserve"> Fl. Novo-Galiciana</w:t>
      </w:r>
      <w:proofErr w:type="spellStart"/>
      <w:r w:rsidR="00780DEE">
        <w:t xml:space="preserve"> 5:141</w:t>
      </w:r>
      <w:proofErr w:type="spellEnd"/>
      <w:r w:rsidR="00780DEE">
        <w:t xml:space="preserve"> (1983)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Seigler &amp;amp; Ebinger (2005: 169)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villaregalis</w:t>
      </w:r>
      <w:proofErr w:type="spellEnd"/>
      <w:r>
        <w:t xml:space="preserve"> (McVaugh) Seigler &amp; Ebinger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Mexico. Jaisco. Cima Cerro de Tequila, bosque de Quercus spp. y Pinus spp., alt. 2850 m, 17 Mar. 1974, L M. Villarreal 6171 (MICH)</w:t>
      </w:r>
      <w:proofErr w:type="spellEnd"/>
      <w:r w:rsidRPr="009A6983">
        <w:rPr>
          <w:b/>
        </w:rPr>
        <w:t xml:space="preserve"> Source:</w:t>
      </w:r>
      <w:r>
        <w:t xml:space="preserve"> Ebinger &amp; Seigler (2015: 169)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