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pungens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"Australia"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