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salicina</w:t>
      </w:r>
      <w:r>
        <w:t xml:space="preserve"> auct. non Lindl.</w:t>
      </w:r>
      <w:r w:rsidR="00780DEE" w:rsidRPr="00780DEE">
        <w:rPr>
          <w:i/>
        </w:rPr>
        <w:t xml:space="preserve"> in sched. (PERTH)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395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ampliceps</w:t>
      </w:r>
      <w:proofErr w:type="spellEnd"/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